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3FBAF" w14:textId="77777777" w:rsidR="00880FF1" w:rsidRPr="00880FF1" w:rsidRDefault="00880FF1" w:rsidP="00880FF1">
      <w:pPr>
        <w:spacing w:after="0"/>
        <w:rPr>
          <w:rFonts w:ascii="Arial" w:hAnsi="Arial" w:cs="Arial"/>
          <w:b/>
          <w:sz w:val="32"/>
          <w:lang w:val="de-DE"/>
        </w:rPr>
      </w:pPr>
      <w:r w:rsidRPr="00880FF1">
        <w:rPr>
          <w:rFonts w:ascii="Arial" w:hAnsi="Arial" w:cs="Arial"/>
          <w:b/>
          <w:sz w:val="32"/>
          <w:lang w:val="de-DE"/>
        </w:rPr>
        <w:t xml:space="preserve">Öffentliche Mitwirkung zur Totalrevision </w:t>
      </w:r>
    </w:p>
    <w:p w14:paraId="4C2B4DA7" w14:textId="77777777" w:rsidR="003E6675" w:rsidRDefault="00880FF1" w:rsidP="00880FF1">
      <w:pPr>
        <w:pBdr>
          <w:bottom w:val="single" w:sz="4" w:space="1" w:color="auto"/>
        </w:pBdr>
        <w:spacing w:after="0"/>
        <w:rPr>
          <w:rFonts w:ascii="Arial" w:hAnsi="Arial" w:cs="Arial"/>
          <w:b/>
          <w:sz w:val="32"/>
          <w:lang w:val="de-DE"/>
        </w:rPr>
      </w:pPr>
      <w:r w:rsidRPr="00880FF1">
        <w:rPr>
          <w:rFonts w:ascii="Arial" w:hAnsi="Arial" w:cs="Arial"/>
          <w:b/>
          <w:sz w:val="32"/>
          <w:lang w:val="de-DE"/>
        </w:rPr>
        <w:t>des Organisationsreglements (OgR) der Gemeinde Hindelbank</w:t>
      </w:r>
    </w:p>
    <w:p w14:paraId="344EDAC8" w14:textId="77777777" w:rsidR="00880FF1" w:rsidRDefault="00880FF1" w:rsidP="00845575">
      <w:pPr>
        <w:spacing w:after="0"/>
        <w:rPr>
          <w:rFonts w:ascii="Arial" w:hAnsi="Arial" w:cs="Arial"/>
          <w:lang w:val="de-DE"/>
        </w:rPr>
      </w:pPr>
    </w:p>
    <w:p w14:paraId="502BFFB3" w14:textId="77777777" w:rsidR="00845575" w:rsidRDefault="00845575" w:rsidP="00845575">
      <w:pPr>
        <w:spacing w:after="0"/>
        <w:jc w:val="both"/>
        <w:rPr>
          <w:rFonts w:ascii="Arial" w:hAnsi="Arial" w:cs="Arial"/>
          <w:lang w:val="de-DE"/>
        </w:rPr>
      </w:pPr>
      <w:r w:rsidRPr="00845575">
        <w:rPr>
          <w:rFonts w:ascii="Arial" w:hAnsi="Arial" w:cs="Arial"/>
          <w:lang w:val="de-DE"/>
        </w:rPr>
        <w:t xml:space="preserve">Der Gemeinderat hat sich in den letzten Monaten intensiv </w:t>
      </w:r>
      <w:r>
        <w:rPr>
          <w:rFonts w:ascii="Arial" w:hAnsi="Arial" w:cs="Arial"/>
          <w:lang w:val="de-DE"/>
        </w:rPr>
        <w:t xml:space="preserve">mit der Totalrevision des Organisationsreglements (OgR) auseinandergesetzt. </w:t>
      </w:r>
      <w:r w:rsidRPr="00845575">
        <w:rPr>
          <w:rFonts w:ascii="Arial" w:hAnsi="Arial" w:cs="Arial"/>
          <w:lang w:val="de-DE"/>
        </w:rPr>
        <w:t xml:space="preserve">Dabei hat er in mehreren Schritten die Situation analysiert, Alternativen evaluiert und schliesslich die nachstehenden </w:t>
      </w:r>
      <w:r>
        <w:rPr>
          <w:rFonts w:ascii="Arial" w:hAnsi="Arial" w:cs="Arial"/>
          <w:lang w:val="de-DE"/>
        </w:rPr>
        <w:t xml:space="preserve">Änderungen erarbeitet. </w:t>
      </w:r>
      <w:r w:rsidRPr="00845575">
        <w:rPr>
          <w:rFonts w:ascii="Arial" w:hAnsi="Arial" w:cs="Arial"/>
          <w:lang w:val="de-DE"/>
        </w:rPr>
        <w:t>Das Ziel ist, das Reglement an den aktuellen Stand der Gesetzgebung anzupassen und es zu modernisieren.</w:t>
      </w:r>
    </w:p>
    <w:p w14:paraId="42FD5616" w14:textId="77777777" w:rsidR="00845575" w:rsidRDefault="00845575" w:rsidP="00845575">
      <w:pPr>
        <w:spacing w:after="0"/>
        <w:jc w:val="both"/>
        <w:rPr>
          <w:rFonts w:ascii="Arial" w:hAnsi="Arial" w:cs="Arial"/>
          <w:lang w:val="de-DE"/>
        </w:rPr>
      </w:pPr>
    </w:p>
    <w:p w14:paraId="0BDC5E97" w14:textId="77777777" w:rsidR="00845575" w:rsidRDefault="00845575" w:rsidP="00845575">
      <w:pPr>
        <w:spacing w:after="0"/>
        <w:jc w:val="both"/>
        <w:rPr>
          <w:rFonts w:ascii="Arial" w:hAnsi="Arial" w:cs="Arial"/>
          <w:lang w:val="de-DE"/>
        </w:rPr>
      </w:pPr>
      <w:r>
        <w:rPr>
          <w:rFonts w:ascii="Arial" w:hAnsi="Arial" w:cs="Arial"/>
          <w:lang w:val="de-DE"/>
        </w:rPr>
        <w:t>Das</w:t>
      </w:r>
      <w:r w:rsidR="00333C99">
        <w:rPr>
          <w:rFonts w:ascii="Arial" w:hAnsi="Arial" w:cs="Arial"/>
          <w:lang w:val="de-DE"/>
        </w:rPr>
        <w:t xml:space="preserve"> revidierte</w:t>
      </w:r>
      <w:r>
        <w:rPr>
          <w:rFonts w:ascii="Arial" w:hAnsi="Arial" w:cs="Arial"/>
          <w:lang w:val="de-DE"/>
        </w:rPr>
        <w:t xml:space="preserve"> Reglement wurde gemäss neustem Muster des Amts für Gemeinden und Raumordnung (AGR) erarbeitet. Zudem wurde auf eine gendergerechte Schreibweise geachtet. Das heutige Reglement über die Urnenwahlen und -abstimmungen wurde in das neue Organisationsreglement integriert. Zusätzlich soll ab 2025 wieder ein Datenschutzreglement erlassen werden. </w:t>
      </w:r>
    </w:p>
    <w:p w14:paraId="20257D1B" w14:textId="77777777" w:rsidR="00845575" w:rsidRDefault="00845575" w:rsidP="00845575">
      <w:pPr>
        <w:spacing w:after="0"/>
        <w:jc w:val="both"/>
        <w:rPr>
          <w:rFonts w:ascii="Arial" w:hAnsi="Arial" w:cs="Arial"/>
          <w:lang w:val="de-DE"/>
        </w:rPr>
      </w:pPr>
    </w:p>
    <w:p w14:paraId="593D3BC4" w14:textId="77777777" w:rsidR="00845575" w:rsidRDefault="00845575" w:rsidP="00845575">
      <w:pPr>
        <w:spacing w:after="0"/>
        <w:jc w:val="both"/>
        <w:rPr>
          <w:rFonts w:ascii="Arial" w:hAnsi="Arial" w:cs="Arial"/>
          <w:lang w:val="de-DE"/>
        </w:rPr>
      </w:pPr>
      <w:r>
        <w:rPr>
          <w:rFonts w:ascii="Arial" w:hAnsi="Arial" w:cs="Arial"/>
          <w:lang w:val="de-DE"/>
        </w:rPr>
        <w:t>Der Gemeinderat hat sich in einem ersten Schritt</w:t>
      </w:r>
      <w:r w:rsidR="009518CC">
        <w:rPr>
          <w:rFonts w:ascii="Arial" w:hAnsi="Arial" w:cs="Arial"/>
          <w:lang w:val="de-DE"/>
        </w:rPr>
        <w:t xml:space="preserve"> mit den</w:t>
      </w:r>
      <w:r>
        <w:rPr>
          <w:rFonts w:ascii="Arial" w:hAnsi="Arial" w:cs="Arial"/>
          <w:lang w:val="de-DE"/>
        </w:rPr>
        <w:t xml:space="preserve"> verschiedenen Aufgaben der Gemeinde befasst. Aufgrund der verschiedenen </w:t>
      </w:r>
      <w:r w:rsidR="001C6FA1">
        <w:rPr>
          <w:rFonts w:ascii="Arial" w:hAnsi="Arial" w:cs="Arial"/>
          <w:lang w:val="de-DE"/>
        </w:rPr>
        <w:t>Aufgaben</w:t>
      </w:r>
      <w:r>
        <w:rPr>
          <w:rFonts w:ascii="Arial" w:hAnsi="Arial" w:cs="Arial"/>
          <w:lang w:val="de-DE"/>
        </w:rPr>
        <w:t xml:space="preserve"> wurde </w:t>
      </w:r>
      <w:r w:rsidR="001C6FA1">
        <w:rPr>
          <w:rFonts w:ascii="Arial" w:hAnsi="Arial" w:cs="Arial"/>
          <w:lang w:val="de-DE"/>
        </w:rPr>
        <w:t xml:space="preserve">dann </w:t>
      </w:r>
      <w:r>
        <w:rPr>
          <w:rFonts w:ascii="Arial" w:hAnsi="Arial" w:cs="Arial"/>
          <w:lang w:val="de-DE"/>
        </w:rPr>
        <w:t xml:space="preserve">eruiert, auf welche Ressorts </w:t>
      </w:r>
      <w:r w:rsidR="001C6FA1">
        <w:rPr>
          <w:rFonts w:ascii="Arial" w:hAnsi="Arial" w:cs="Arial"/>
          <w:lang w:val="de-DE"/>
        </w:rPr>
        <w:t>diese</w:t>
      </w:r>
      <w:r>
        <w:rPr>
          <w:rFonts w:ascii="Arial" w:hAnsi="Arial" w:cs="Arial"/>
          <w:lang w:val="de-DE"/>
        </w:rPr>
        <w:t xml:space="preserve"> verteilt werden könnten. </w:t>
      </w:r>
      <w:r w:rsidR="009518CC">
        <w:rPr>
          <w:rFonts w:ascii="Arial" w:hAnsi="Arial" w:cs="Arial"/>
          <w:lang w:val="de-DE"/>
        </w:rPr>
        <w:t xml:space="preserve">Eine Reduktion von 7 Gemeinderäte auf 5 Gemeinderäte wurde geprüft. </w:t>
      </w:r>
      <w:r>
        <w:rPr>
          <w:rFonts w:ascii="Arial" w:hAnsi="Arial" w:cs="Arial"/>
          <w:lang w:val="de-DE"/>
        </w:rPr>
        <w:t>Der Gemeinderat hat sich bewusst für einen Gemeinderat bestehend aus 7 Personen entschieden</w:t>
      </w:r>
      <w:r w:rsidR="009518CC">
        <w:rPr>
          <w:rFonts w:ascii="Arial" w:hAnsi="Arial" w:cs="Arial"/>
          <w:lang w:val="de-DE"/>
        </w:rPr>
        <w:t xml:space="preserve">, weil die Verantwortung der einzelnen Personen unseres Erachtens zu gross gewesen wäre. Die Gemeinderäte üben weiterhin ihr Amt im Milizsystem d.h. nebenberuflich aus. </w:t>
      </w:r>
    </w:p>
    <w:p w14:paraId="1D2AA892" w14:textId="77777777" w:rsidR="009518CC" w:rsidRDefault="009518CC" w:rsidP="00845575">
      <w:pPr>
        <w:spacing w:after="0"/>
        <w:jc w:val="both"/>
        <w:rPr>
          <w:rFonts w:ascii="Arial" w:hAnsi="Arial" w:cs="Arial"/>
          <w:lang w:val="de-DE"/>
        </w:rPr>
      </w:pPr>
    </w:p>
    <w:tbl>
      <w:tblPr>
        <w:tblStyle w:val="Tabellenraster"/>
        <w:tblW w:w="0" w:type="auto"/>
        <w:tblLook w:val="04A0" w:firstRow="1" w:lastRow="0" w:firstColumn="1" w:lastColumn="0" w:noHBand="0" w:noVBand="1"/>
      </w:tblPr>
      <w:tblGrid>
        <w:gridCol w:w="4815"/>
        <w:gridCol w:w="4812"/>
      </w:tblGrid>
      <w:tr w:rsidR="001C6FA1" w:rsidRPr="001C6FA1" w14:paraId="57724D3C" w14:textId="77777777" w:rsidTr="001C6FA1">
        <w:trPr>
          <w:trHeight w:val="340"/>
        </w:trPr>
        <w:tc>
          <w:tcPr>
            <w:tcW w:w="4815" w:type="dxa"/>
            <w:shd w:val="clear" w:color="auto" w:fill="BDD6EE" w:themeFill="accent5" w:themeFillTint="66"/>
            <w:vAlign w:val="center"/>
          </w:tcPr>
          <w:p w14:paraId="08919EC4" w14:textId="77777777" w:rsidR="001C6FA1" w:rsidRPr="001C6FA1" w:rsidRDefault="003800EF" w:rsidP="001C6FA1">
            <w:pPr>
              <w:rPr>
                <w:rFonts w:ascii="Arial" w:hAnsi="Arial" w:cs="Arial"/>
                <w:b/>
                <w:lang w:val="de-DE"/>
              </w:rPr>
            </w:pPr>
            <w:r>
              <w:rPr>
                <w:rFonts w:ascii="Arial" w:hAnsi="Arial" w:cs="Arial"/>
                <w:b/>
                <w:lang w:val="de-DE"/>
              </w:rPr>
              <w:t>b</w:t>
            </w:r>
            <w:r w:rsidR="001C6FA1" w:rsidRPr="001C6FA1">
              <w:rPr>
                <w:rFonts w:ascii="Arial" w:hAnsi="Arial" w:cs="Arial"/>
                <w:b/>
                <w:lang w:val="de-DE"/>
              </w:rPr>
              <w:t>estehende Ressorts</w:t>
            </w:r>
          </w:p>
        </w:tc>
        <w:tc>
          <w:tcPr>
            <w:tcW w:w="4812" w:type="dxa"/>
            <w:shd w:val="clear" w:color="auto" w:fill="9CC2E5" w:themeFill="accent5" w:themeFillTint="99"/>
            <w:vAlign w:val="center"/>
          </w:tcPr>
          <w:p w14:paraId="558481BF" w14:textId="77777777" w:rsidR="001C6FA1" w:rsidRPr="001C6FA1" w:rsidRDefault="001C6FA1" w:rsidP="001C6FA1">
            <w:pPr>
              <w:rPr>
                <w:rFonts w:ascii="Arial" w:hAnsi="Arial" w:cs="Arial"/>
                <w:b/>
                <w:lang w:val="de-DE"/>
              </w:rPr>
            </w:pPr>
            <w:r w:rsidRPr="001C6FA1">
              <w:rPr>
                <w:rFonts w:ascii="Arial" w:hAnsi="Arial" w:cs="Arial"/>
                <w:b/>
                <w:lang w:val="de-DE"/>
              </w:rPr>
              <w:t>Ressorts ab 2025</w:t>
            </w:r>
          </w:p>
        </w:tc>
      </w:tr>
      <w:tr w:rsidR="001C6FA1" w14:paraId="1CCEA267" w14:textId="77777777" w:rsidTr="001C6FA1">
        <w:trPr>
          <w:trHeight w:val="340"/>
        </w:trPr>
        <w:tc>
          <w:tcPr>
            <w:tcW w:w="4815" w:type="dxa"/>
            <w:vAlign w:val="center"/>
          </w:tcPr>
          <w:p w14:paraId="5709D043" w14:textId="77777777" w:rsidR="001C6FA1" w:rsidRDefault="001C6FA1" w:rsidP="001C6FA1">
            <w:pPr>
              <w:rPr>
                <w:rFonts w:ascii="Arial" w:hAnsi="Arial" w:cs="Arial"/>
                <w:lang w:val="de-DE"/>
              </w:rPr>
            </w:pPr>
            <w:r>
              <w:rPr>
                <w:rFonts w:ascii="Arial" w:hAnsi="Arial" w:cs="Arial"/>
                <w:lang w:val="de-DE"/>
              </w:rPr>
              <w:t>Präsidiales</w:t>
            </w:r>
          </w:p>
        </w:tc>
        <w:tc>
          <w:tcPr>
            <w:tcW w:w="4812" w:type="dxa"/>
            <w:vAlign w:val="center"/>
          </w:tcPr>
          <w:p w14:paraId="2E876F89" w14:textId="77777777" w:rsidR="001C6FA1" w:rsidRDefault="001C6FA1" w:rsidP="001C6FA1">
            <w:pPr>
              <w:rPr>
                <w:rFonts w:ascii="Arial" w:hAnsi="Arial" w:cs="Arial"/>
                <w:lang w:val="de-DE"/>
              </w:rPr>
            </w:pPr>
            <w:r w:rsidRPr="001C6FA1">
              <w:rPr>
                <w:rFonts w:ascii="Arial" w:hAnsi="Arial" w:cs="Arial"/>
                <w:lang w:val="de-DE"/>
              </w:rPr>
              <w:t>Präsidiales</w:t>
            </w:r>
          </w:p>
        </w:tc>
      </w:tr>
      <w:tr w:rsidR="001C6FA1" w14:paraId="6E74815F" w14:textId="77777777" w:rsidTr="001C6FA1">
        <w:trPr>
          <w:trHeight w:val="340"/>
        </w:trPr>
        <w:tc>
          <w:tcPr>
            <w:tcW w:w="4815" w:type="dxa"/>
            <w:vAlign w:val="center"/>
          </w:tcPr>
          <w:p w14:paraId="3E3915C5" w14:textId="77777777" w:rsidR="001C6FA1" w:rsidRDefault="001C6FA1" w:rsidP="001C6FA1">
            <w:pPr>
              <w:rPr>
                <w:rFonts w:ascii="Arial" w:hAnsi="Arial" w:cs="Arial"/>
                <w:lang w:val="de-DE"/>
              </w:rPr>
            </w:pPr>
            <w:r>
              <w:rPr>
                <w:rFonts w:ascii="Arial" w:hAnsi="Arial" w:cs="Arial"/>
                <w:lang w:val="de-DE"/>
              </w:rPr>
              <w:t>Bildung</w:t>
            </w:r>
          </w:p>
        </w:tc>
        <w:tc>
          <w:tcPr>
            <w:tcW w:w="4812" w:type="dxa"/>
            <w:vAlign w:val="center"/>
          </w:tcPr>
          <w:p w14:paraId="2F0503EE" w14:textId="77777777" w:rsidR="001C6FA1" w:rsidRDefault="001C6FA1" w:rsidP="001C6FA1">
            <w:pPr>
              <w:rPr>
                <w:rFonts w:ascii="Arial" w:hAnsi="Arial" w:cs="Arial"/>
                <w:lang w:val="de-DE"/>
              </w:rPr>
            </w:pPr>
            <w:r>
              <w:rPr>
                <w:rFonts w:ascii="Arial" w:hAnsi="Arial" w:cs="Arial"/>
                <w:lang w:val="de-DE"/>
              </w:rPr>
              <w:t>Bildung</w:t>
            </w:r>
          </w:p>
        </w:tc>
      </w:tr>
      <w:tr w:rsidR="001C6FA1" w14:paraId="3F1B05F2" w14:textId="77777777" w:rsidTr="001C6FA1">
        <w:trPr>
          <w:trHeight w:val="340"/>
        </w:trPr>
        <w:tc>
          <w:tcPr>
            <w:tcW w:w="4815" w:type="dxa"/>
            <w:vAlign w:val="center"/>
          </w:tcPr>
          <w:p w14:paraId="06941765" w14:textId="77777777" w:rsidR="001C6FA1" w:rsidRDefault="001C6FA1" w:rsidP="001C6FA1">
            <w:pPr>
              <w:rPr>
                <w:rFonts w:ascii="Arial" w:hAnsi="Arial" w:cs="Arial"/>
                <w:lang w:val="de-DE"/>
              </w:rPr>
            </w:pPr>
            <w:r>
              <w:rPr>
                <w:rFonts w:ascii="Arial" w:hAnsi="Arial" w:cs="Arial"/>
                <w:lang w:val="de-DE"/>
              </w:rPr>
              <w:t>Finanzen und Kulturelles</w:t>
            </w:r>
          </w:p>
        </w:tc>
        <w:tc>
          <w:tcPr>
            <w:tcW w:w="4812" w:type="dxa"/>
            <w:vAlign w:val="center"/>
          </w:tcPr>
          <w:p w14:paraId="7A523728" w14:textId="77777777" w:rsidR="001C6FA1" w:rsidRDefault="001C6FA1" w:rsidP="001C6FA1">
            <w:pPr>
              <w:rPr>
                <w:rFonts w:ascii="Arial" w:hAnsi="Arial" w:cs="Arial"/>
                <w:lang w:val="de-DE"/>
              </w:rPr>
            </w:pPr>
            <w:r>
              <w:rPr>
                <w:rFonts w:ascii="Arial" w:hAnsi="Arial" w:cs="Arial"/>
                <w:lang w:val="de-DE"/>
              </w:rPr>
              <w:t>Kultur und Sport</w:t>
            </w:r>
          </w:p>
        </w:tc>
      </w:tr>
      <w:tr w:rsidR="001C6FA1" w14:paraId="40E6E11B" w14:textId="77777777" w:rsidTr="001C6FA1">
        <w:trPr>
          <w:trHeight w:val="340"/>
        </w:trPr>
        <w:tc>
          <w:tcPr>
            <w:tcW w:w="4815" w:type="dxa"/>
            <w:vAlign w:val="center"/>
          </w:tcPr>
          <w:p w14:paraId="0ABFFE0B" w14:textId="77777777" w:rsidR="001C6FA1" w:rsidRDefault="001C6FA1" w:rsidP="001C6FA1">
            <w:pPr>
              <w:rPr>
                <w:rFonts w:ascii="Arial" w:hAnsi="Arial" w:cs="Arial"/>
                <w:lang w:val="de-DE"/>
              </w:rPr>
            </w:pPr>
            <w:r>
              <w:rPr>
                <w:rFonts w:ascii="Arial" w:hAnsi="Arial" w:cs="Arial"/>
                <w:lang w:val="de-DE"/>
              </w:rPr>
              <w:t>Bau und Planung</w:t>
            </w:r>
          </w:p>
        </w:tc>
        <w:tc>
          <w:tcPr>
            <w:tcW w:w="4812" w:type="dxa"/>
            <w:vAlign w:val="center"/>
          </w:tcPr>
          <w:p w14:paraId="02819968" w14:textId="77777777" w:rsidR="001C6FA1" w:rsidRDefault="001C6FA1" w:rsidP="001C6FA1">
            <w:pPr>
              <w:rPr>
                <w:rFonts w:ascii="Arial" w:hAnsi="Arial" w:cs="Arial"/>
                <w:lang w:val="de-DE"/>
              </w:rPr>
            </w:pPr>
            <w:r>
              <w:rPr>
                <w:rFonts w:ascii="Arial" w:hAnsi="Arial" w:cs="Arial"/>
                <w:lang w:val="de-DE"/>
              </w:rPr>
              <w:t>Hochbau und Energie</w:t>
            </w:r>
          </w:p>
        </w:tc>
      </w:tr>
      <w:tr w:rsidR="001C6FA1" w14:paraId="417F830B" w14:textId="77777777" w:rsidTr="001C6FA1">
        <w:trPr>
          <w:trHeight w:val="340"/>
        </w:trPr>
        <w:tc>
          <w:tcPr>
            <w:tcW w:w="4815" w:type="dxa"/>
            <w:vAlign w:val="center"/>
          </w:tcPr>
          <w:p w14:paraId="745696BC" w14:textId="77777777" w:rsidR="001C6FA1" w:rsidRDefault="001C6FA1" w:rsidP="001C6FA1">
            <w:pPr>
              <w:rPr>
                <w:rFonts w:ascii="Arial" w:hAnsi="Arial" w:cs="Arial"/>
                <w:lang w:val="de-DE"/>
              </w:rPr>
            </w:pPr>
            <w:r w:rsidRPr="001C6FA1">
              <w:rPr>
                <w:rFonts w:ascii="Arial" w:hAnsi="Arial" w:cs="Arial"/>
                <w:lang w:val="de-DE"/>
              </w:rPr>
              <w:t>Landwirtschaft, Verkehr und Umwelt</w:t>
            </w:r>
          </w:p>
        </w:tc>
        <w:tc>
          <w:tcPr>
            <w:tcW w:w="4812" w:type="dxa"/>
            <w:vAlign w:val="center"/>
          </w:tcPr>
          <w:p w14:paraId="38E1978B" w14:textId="77777777" w:rsidR="001C6FA1" w:rsidRDefault="001C6FA1" w:rsidP="001C6FA1">
            <w:pPr>
              <w:rPr>
                <w:rFonts w:ascii="Arial" w:hAnsi="Arial" w:cs="Arial"/>
                <w:lang w:val="de-DE"/>
              </w:rPr>
            </w:pPr>
            <w:r>
              <w:rPr>
                <w:rFonts w:ascii="Arial" w:hAnsi="Arial" w:cs="Arial"/>
                <w:lang w:val="de-DE"/>
              </w:rPr>
              <w:t>Tiefbau und Umwelt</w:t>
            </w:r>
          </w:p>
        </w:tc>
      </w:tr>
      <w:tr w:rsidR="001C6FA1" w14:paraId="65CDC93F" w14:textId="77777777" w:rsidTr="001C6FA1">
        <w:trPr>
          <w:trHeight w:val="340"/>
        </w:trPr>
        <w:tc>
          <w:tcPr>
            <w:tcW w:w="4815" w:type="dxa"/>
            <w:vAlign w:val="center"/>
          </w:tcPr>
          <w:p w14:paraId="53D304C7" w14:textId="77777777" w:rsidR="001C6FA1" w:rsidRDefault="001C6FA1" w:rsidP="001C6FA1">
            <w:pPr>
              <w:rPr>
                <w:rFonts w:ascii="Arial" w:hAnsi="Arial" w:cs="Arial"/>
                <w:lang w:val="de-DE"/>
              </w:rPr>
            </w:pPr>
            <w:r w:rsidRPr="001C6FA1">
              <w:rPr>
                <w:rFonts w:ascii="Arial" w:hAnsi="Arial" w:cs="Arial"/>
                <w:lang w:val="de-DE"/>
              </w:rPr>
              <w:t>Öffentliche Sicherheit</w:t>
            </w:r>
          </w:p>
        </w:tc>
        <w:tc>
          <w:tcPr>
            <w:tcW w:w="4812" w:type="dxa"/>
            <w:vAlign w:val="center"/>
          </w:tcPr>
          <w:p w14:paraId="616B2094" w14:textId="77777777" w:rsidR="001C6FA1" w:rsidRDefault="001C6FA1" w:rsidP="001C6FA1">
            <w:pPr>
              <w:rPr>
                <w:rFonts w:ascii="Arial" w:hAnsi="Arial" w:cs="Arial"/>
                <w:lang w:val="de-DE"/>
              </w:rPr>
            </w:pPr>
            <w:r w:rsidRPr="001C6FA1">
              <w:rPr>
                <w:rFonts w:ascii="Arial" w:hAnsi="Arial" w:cs="Arial"/>
                <w:lang w:val="de-DE"/>
              </w:rPr>
              <w:t>Öffentliche Sicherheit</w:t>
            </w:r>
          </w:p>
        </w:tc>
      </w:tr>
      <w:tr w:rsidR="001C6FA1" w14:paraId="2FBC44AC" w14:textId="77777777" w:rsidTr="001C6FA1">
        <w:trPr>
          <w:trHeight w:val="340"/>
        </w:trPr>
        <w:tc>
          <w:tcPr>
            <w:tcW w:w="4815" w:type="dxa"/>
            <w:vAlign w:val="center"/>
          </w:tcPr>
          <w:p w14:paraId="22AE5CEA" w14:textId="77777777" w:rsidR="001C6FA1" w:rsidRDefault="001C6FA1" w:rsidP="001C6FA1">
            <w:pPr>
              <w:rPr>
                <w:rFonts w:ascii="Arial" w:hAnsi="Arial" w:cs="Arial"/>
                <w:lang w:val="de-DE"/>
              </w:rPr>
            </w:pPr>
            <w:r>
              <w:rPr>
                <w:rFonts w:ascii="Arial" w:hAnsi="Arial" w:cs="Arial"/>
                <w:lang w:val="de-DE"/>
              </w:rPr>
              <w:t>Soziales</w:t>
            </w:r>
          </w:p>
        </w:tc>
        <w:tc>
          <w:tcPr>
            <w:tcW w:w="4812" w:type="dxa"/>
            <w:vAlign w:val="center"/>
          </w:tcPr>
          <w:p w14:paraId="162F4D7C" w14:textId="77777777" w:rsidR="001C6FA1" w:rsidRDefault="001C6FA1" w:rsidP="001C6FA1">
            <w:pPr>
              <w:rPr>
                <w:rFonts w:ascii="Arial" w:hAnsi="Arial" w:cs="Arial"/>
                <w:lang w:val="de-DE"/>
              </w:rPr>
            </w:pPr>
            <w:r>
              <w:rPr>
                <w:rFonts w:ascii="Arial" w:hAnsi="Arial" w:cs="Arial"/>
                <w:lang w:val="de-DE"/>
              </w:rPr>
              <w:t>Soziales</w:t>
            </w:r>
          </w:p>
        </w:tc>
      </w:tr>
    </w:tbl>
    <w:p w14:paraId="64A33DEB" w14:textId="77777777" w:rsidR="009518CC" w:rsidRDefault="009518CC" w:rsidP="00845575">
      <w:pPr>
        <w:spacing w:after="0"/>
        <w:jc w:val="both"/>
        <w:rPr>
          <w:rFonts w:ascii="Arial" w:hAnsi="Arial" w:cs="Arial"/>
          <w:lang w:val="de-DE"/>
        </w:rPr>
      </w:pPr>
    </w:p>
    <w:p w14:paraId="658B4C7E" w14:textId="77777777" w:rsidR="009518CC" w:rsidRDefault="001C6FA1" w:rsidP="00845575">
      <w:pPr>
        <w:spacing w:after="0"/>
        <w:jc w:val="both"/>
        <w:rPr>
          <w:rFonts w:ascii="Arial" w:hAnsi="Arial" w:cs="Arial"/>
          <w:lang w:val="de-DE"/>
        </w:rPr>
      </w:pPr>
      <w:r>
        <w:rPr>
          <w:rFonts w:ascii="Arial" w:hAnsi="Arial" w:cs="Arial"/>
          <w:lang w:val="de-DE"/>
        </w:rPr>
        <w:t xml:space="preserve">Die jeweiligen Aufgaben der neuen/angepassten Ressorts </w:t>
      </w:r>
      <w:r w:rsidR="00CD7EE2">
        <w:rPr>
          <w:rFonts w:ascii="Arial" w:hAnsi="Arial" w:cs="Arial"/>
          <w:lang w:val="de-DE"/>
        </w:rPr>
        <w:t>werden in der</w:t>
      </w:r>
      <w:r>
        <w:rPr>
          <w:rFonts w:ascii="Arial" w:hAnsi="Arial" w:cs="Arial"/>
          <w:lang w:val="de-DE"/>
        </w:rPr>
        <w:t xml:space="preserve"> überarbeiteten Organisations</w:t>
      </w:r>
      <w:r w:rsidR="00CD7EE2">
        <w:rPr>
          <w:rFonts w:ascii="Arial" w:hAnsi="Arial" w:cs="Arial"/>
          <w:lang w:val="de-DE"/>
        </w:rPr>
        <w:t>verordnung (OgV)</w:t>
      </w:r>
      <w:r>
        <w:rPr>
          <w:rFonts w:ascii="Arial" w:hAnsi="Arial" w:cs="Arial"/>
          <w:lang w:val="de-DE"/>
        </w:rPr>
        <w:t xml:space="preserve"> ersichtlich</w:t>
      </w:r>
      <w:r w:rsidR="00CD7EE2">
        <w:rPr>
          <w:rFonts w:ascii="Arial" w:hAnsi="Arial" w:cs="Arial"/>
          <w:lang w:val="de-DE"/>
        </w:rPr>
        <w:t xml:space="preserve"> sein</w:t>
      </w:r>
      <w:r>
        <w:rPr>
          <w:rFonts w:ascii="Arial" w:hAnsi="Arial" w:cs="Arial"/>
          <w:lang w:val="de-DE"/>
        </w:rPr>
        <w:t>. Die wesentlichsten Änderungen</w:t>
      </w:r>
      <w:r w:rsidR="003800EF">
        <w:rPr>
          <w:rFonts w:ascii="Arial" w:hAnsi="Arial" w:cs="Arial"/>
          <w:lang w:val="de-DE"/>
        </w:rPr>
        <w:t xml:space="preserve"> / Verschiebungen der Zuständigen Ressorts</w:t>
      </w:r>
      <w:r>
        <w:rPr>
          <w:rFonts w:ascii="Arial" w:hAnsi="Arial" w:cs="Arial"/>
          <w:lang w:val="de-DE"/>
        </w:rPr>
        <w:t xml:space="preserve"> würde es im Bereich Finanzen, Kultur, Präsidiales</w:t>
      </w:r>
      <w:r w:rsidR="00C569DE">
        <w:rPr>
          <w:rFonts w:ascii="Arial" w:hAnsi="Arial" w:cs="Arial"/>
          <w:lang w:val="de-DE"/>
        </w:rPr>
        <w:t xml:space="preserve"> und </w:t>
      </w:r>
      <w:r>
        <w:rPr>
          <w:rFonts w:ascii="Arial" w:hAnsi="Arial" w:cs="Arial"/>
          <w:lang w:val="de-DE"/>
        </w:rPr>
        <w:t>Öffentliche Sicherheit geben.</w:t>
      </w:r>
    </w:p>
    <w:p w14:paraId="2C025BBC" w14:textId="77777777" w:rsidR="00DF34E2" w:rsidRDefault="00DF34E2" w:rsidP="00845575">
      <w:pPr>
        <w:spacing w:after="0"/>
        <w:jc w:val="both"/>
        <w:rPr>
          <w:rFonts w:ascii="Arial" w:hAnsi="Arial" w:cs="Arial"/>
          <w:lang w:val="de-DE"/>
        </w:rPr>
      </w:pPr>
    </w:p>
    <w:p w14:paraId="71860C97" w14:textId="77777777" w:rsidR="00DF34E2" w:rsidRDefault="00DF34E2" w:rsidP="00845575">
      <w:pPr>
        <w:spacing w:after="0"/>
        <w:jc w:val="both"/>
        <w:rPr>
          <w:rFonts w:ascii="Arial" w:hAnsi="Arial" w:cs="Arial"/>
          <w:lang w:val="de-DE"/>
        </w:rPr>
      </w:pPr>
      <w:r>
        <w:rPr>
          <w:rFonts w:ascii="Arial" w:hAnsi="Arial" w:cs="Arial"/>
          <w:lang w:val="de-DE"/>
        </w:rPr>
        <w:t xml:space="preserve">In der folgenden Tabelle ist ersichtlich, welche wesentlichen Änderungen im bestehenden OgR vorgenommen </w:t>
      </w:r>
      <w:r w:rsidR="00CD7EE2">
        <w:rPr>
          <w:rFonts w:ascii="Arial" w:hAnsi="Arial" w:cs="Arial"/>
          <w:lang w:val="de-DE"/>
        </w:rPr>
        <w:t xml:space="preserve">werden </w:t>
      </w:r>
      <w:r>
        <w:rPr>
          <w:rFonts w:ascii="Arial" w:hAnsi="Arial" w:cs="Arial"/>
          <w:lang w:val="de-DE"/>
        </w:rPr>
        <w:t>würden: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DF34E2" w:rsidRPr="00890923" w14:paraId="4B8CBD35" w14:textId="77777777" w:rsidTr="007660DC">
        <w:trPr>
          <w:trHeight w:val="340"/>
        </w:trPr>
        <w:tc>
          <w:tcPr>
            <w:tcW w:w="3209" w:type="dxa"/>
            <w:shd w:val="clear" w:color="auto" w:fill="BFBFBF" w:themeFill="background1" w:themeFillShade="BF"/>
            <w:vAlign w:val="center"/>
          </w:tcPr>
          <w:p w14:paraId="3E9E0021" w14:textId="77777777" w:rsidR="00DF34E2" w:rsidRPr="00890923" w:rsidRDefault="00DF34E2" w:rsidP="007660DC">
            <w:pPr>
              <w:rPr>
                <w:rFonts w:ascii="Arial" w:hAnsi="Arial" w:cs="Arial"/>
                <w:b/>
                <w:sz w:val="20"/>
                <w:szCs w:val="20"/>
                <w:lang w:val="de-DE"/>
              </w:rPr>
            </w:pPr>
            <w:r w:rsidRPr="00890923">
              <w:rPr>
                <w:rFonts w:ascii="Arial" w:hAnsi="Arial" w:cs="Arial"/>
                <w:b/>
                <w:sz w:val="20"/>
                <w:szCs w:val="20"/>
                <w:lang w:val="de-DE"/>
              </w:rPr>
              <w:t>bestehendes Reglement</w:t>
            </w:r>
          </w:p>
        </w:tc>
        <w:tc>
          <w:tcPr>
            <w:tcW w:w="3209" w:type="dxa"/>
            <w:shd w:val="clear" w:color="auto" w:fill="BFBFBF" w:themeFill="background1" w:themeFillShade="BF"/>
            <w:vAlign w:val="center"/>
          </w:tcPr>
          <w:p w14:paraId="4E77D4D1" w14:textId="77777777" w:rsidR="00DF34E2" w:rsidRPr="00890923" w:rsidRDefault="00DF34E2" w:rsidP="007660DC">
            <w:pPr>
              <w:rPr>
                <w:rFonts w:ascii="Arial" w:hAnsi="Arial" w:cs="Arial"/>
                <w:b/>
                <w:sz w:val="20"/>
                <w:szCs w:val="20"/>
                <w:lang w:val="de-DE"/>
              </w:rPr>
            </w:pPr>
            <w:r w:rsidRPr="00890923">
              <w:rPr>
                <w:rFonts w:ascii="Arial" w:hAnsi="Arial" w:cs="Arial"/>
                <w:b/>
                <w:sz w:val="20"/>
                <w:szCs w:val="20"/>
                <w:lang w:val="de-DE"/>
              </w:rPr>
              <w:t>Totalrevision</w:t>
            </w:r>
          </w:p>
        </w:tc>
        <w:tc>
          <w:tcPr>
            <w:tcW w:w="3209" w:type="dxa"/>
            <w:shd w:val="clear" w:color="auto" w:fill="BFBFBF" w:themeFill="background1" w:themeFillShade="BF"/>
            <w:vAlign w:val="center"/>
          </w:tcPr>
          <w:p w14:paraId="662C462B" w14:textId="77777777" w:rsidR="00DF34E2" w:rsidRPr="00890923" w:rsidRDefault="00DF34E2" w:rsidP="007660DC">
            <w:pPr>
              <w:rPr>
                <w:rFonts w:ascii="Arial" w:hAnsi="Arial" w:cs="Arial"/>
                <w:b/>
                <w:i/>
                <w:sz w:val="20"/>
                <w:szCs w:val="20"/>
                <w:lang w:val="de-DE"/>
              </w:rPr>
            </w:pPr>
            <w:r w:rsidRPr="00890923">
              <w:rPr>
                <w:rFonts w:ascii="Arial" w:hAnsi="Arial" w:cs="Arial"/>
                <w:b/>
                <w:i/>
                <w:sz w:val="20"/>
                <w:szCs w:val="20"/>
                <w:lang w:val="de-DE"/>
              </w:rPr>
              <w:t>Änderung</w:t>
            </w:r>
          </w:p>
        </w:tc>
      </w:tr>
      <w:tr w:rsidR="00890923" w:rsidRPr="00890923" w14:paraId="3203225B" w14:textId="77777777" w:rsidTr="00CD7EE2">
        <w:tc>
          <w:tcPr>
            <w:tcW w:w="3209" w:type="dxa"/>
            <w:shd w:val="clear" w:color="auto" w:fill="auto"/>
          </w:tcPr>
          <w:p w14:paraId="71436F12" w14:textId="77777777" w:rsidR="00890923" w:rsidRPr="00CD7EE2" w:rsidRDefault="00CD7EE2" w:rsidP="00CD7EE2">
            <w:pPr>
              <w:rPr>
                <w:rFonts w:ascii="Arial" w:hAnsi="Arial" w:cs="Arial"/>
                <w:b/>
                <w:sz w:val="20"/>
                <w:szCs w:val="20"/>
                <w:lang w:val="de-DE"/>
              </w:rPr>
            </w:pPr>
            <w:r w:rsidRPr="00CD7EE2">
              <w:rPr>
                <w:rFonts w:ascii="Arial" w:hAnsi="Arial" w:cs="Arial"/>
                <w:b/>
                <w:sz w:val="20"/>
                <w:szCs w:val="20"/>
                <w:lang w:val="de-DE"/>
              </w:rPr>
              <w:t>A.</w:t>
            </w:r>
            <w:r>
              <w:rPr>
                <w:rFonts w:ascii="Arial" w:hAnsi="Arial" w:cs="Arial"/>
                <w:b/>
                <w:sz w:val="20"/>
                <w:szCs w:val="20"/>
                <w:lang w:val="de-DE"/>
              </w:rPr>
              <w:t xml:space="preserve"> </w:t>
            </w:r>
            <w:r w:rsidRPr="00CD7EE2">
              <w:rPr>
                <w:rFonts w:ascii="Arial" w:hAnsi="Arial" w:cs="Arial"/>
                <w:b/>
                <w:sz w:val="20"/>
                <w:szCs w:val="20"/>
                <w:lang w:val="de-DE"/>
              </w:rPr>
              <w:t>2 Die Stimmberechtigten</w:t>
            </w:r>
          </w:p>
        </w:tc>
        <w:tc>
          <w:tcPr>
            <w:tcW w:w="3209" w:type="dxa"/>
            <w:shd w:val="clear" w:color="auto" w:fill="auto"/>
          </w:tcPr>
          <w:p w14:paraId="4308F70E" w14:textId="77777777" w:rsidR="00890923" w:rsidRPr="00890923" w:rsidRDefault="00890923" w:rsidP="00CD7EE2">
            <w:pPr>
              <w:rPr>
                <w:rFonts w:ascii="Arial" w:hAnsi="Arial" w:cs="Arial"/>
                <w:b/>
                <w:sz w:val="20"/>
                <w:szCs w:val="20"/>
                <w:lang w:val="de-DE"/>
              </w:rPr>
            </w:pPr>
          </w:p>
        </w:tc>
        <w:tc>
          <w:tcPr>
            <w:tcW w:w="3209" w:type="dxa"/>
            <w:shd w:val="clear" w:color="auto" w:fill="auto"/>
          </w:tcPr>
          <w:p w14:paraId="49FAB51E" w14:textId="77777777" w:rsidR="00890923" w:rsidRPr="00890923" w:rsidRDefault="00890923" w:rsidP="00CD7EE2">
            <w:pPr>
              <w:rPr>
                <w:rFonts w:ascii="Arial" w:hAnsi="Arial" w:cs="Arial"/>
                <w:b/>
                <w:i/>
                <w:sz w:val="20"/>
                <w:szCs w:val="20"/>
                <w:lang w:val="de-DE"/>
              </w:rPr>
            </w:pPr>
          </w:p>
        </w:tc>
      </w:tr>
      <w:tr w:rsidR="00DF34E2" w:rsidRPr="00DF34E2" w14:paraId="7287A337" w14:textId="77777777" w:rsidTr="00DF34E2">
        <w:tc>
          <w:tcPr>
            <w:tcW w:w="3209" w:type="dxa"/>
          </w:tcPr>
          <w:p w14:paraId="3D49CA76" w14:textId="77777777" w:rsidR="00DF34E2" w:rsidRPr="00DF34E2" w:rsidRDefault="00DF34E2" w:rsidP="00CD7EE2">
            <w:pPr>
              <w:rPr>
                <w:rFonts w:ascii="Arial" w:hAnsi="Arial" w:cs="Arial"/>
                <w:b/>
                <w:sz w:val="20"/>
                <w:szCs w:val="20"/>
                <w:lang w:val="de-DE"/>
              </w:rPr>
            </w:pPr>
            <w:r w:rsidRPr="00DF34E2">
              <w:rPr>
                <w:rFonts w:ascii="Arial" w:hAnsi="Arial" w:cs="Arial"/>
                <w:b/>
                <w:sz w:val="20"/>
                <w:szCs w:val="20"/>
                <w:lang w:val="de-DE"/>
              </w:rPr>
              <w:t xml:space="preserve">Art. 3 </w:t>
            </w:r>
            <w:r w:rsidRPr="00DF34E2">
              <w:rPr>
                <w:rFonts w:ascii="Arial" w:hAnsi="Arial" w:cs="Arial"/>
                <w:sz w:val="20"/>
                <w:szCs w:val="20"/>
                <w:vertAlign w:val="superscript"/>
                <w:lang w:val="de-DE"/>
              </w:rPr>
              <w:t>1</w:t>
            </w:r>
            <w:r w:rsidRPr="00DF34E2">
              <w:rPr>
                <w:rFonts w:ascii="Arial" w:hAnsi="Arial" w:cs="Arial"/>
                <w:sz w:val="20"/>
                <w:szCs w:val="20"/>
                <w:lang w:val="de-DE"/>
              </w:rPr>
              <w:t xml:space="preserve"> Die Stimmberechtigten wählen an der Urne</w:t>
            </w:r>
          </w:p>
        </w:tc>
        <w:tc>
          <w:tcPr>
            <w:tcW w:w="3209" w:type="dxa"/>
          </w:tcPr>
          <w:p w14:paraId="52E8DCB2" w14:textId="77777777" w:rsidR="00DF34E2" w:rsidRPr="00DF34E2" w:rsidRDefault="00DF34E2" w:rsidP="00CD7EE2">
            <w:pPr>
              <w:tabs>
                <w:tab w:val="left" w:pos="356"/>
              </w:tabs>
              <w:ind w:left="72"/>
              <w:rPr>
                <w:rFonts w:ascii="Arial" w:hAnsi="Arial" w:cs="Arial"/>
                <w:sz w:val="20"/>
                <w:szCs w:val="20"/>
                <w:u w:val="single"/>
              </w:rPr>
            </w:pPr>
            <w:r w:rsidRPr="00DF34E2">
              <w:rPr>
                <w:rFonts w:ascii="Arial" w:hAnsi="Arial" w:cs="Arial"/>
                <w:b/>
                <w:sz w:val="20"/>
                <w:szCs w:val="20"/>
              </w:rPr>
              <w:t xml:space="preserve">Art. 3 </w:t>
            </w:r>
            <w:r w:rsidRPr="00DF34E2">
              <w:rPr>
                <w:rFonts w:ascii="Arial" w:hAnsi="Arial" w:cs="Arial"/>
                <w:sz w:val="20"/>
                <w:szCs w:val="20"/>
                <w:vertAlign w:val="superscript"/>
              </w:rPr>
              <w:t>1</w:t>
            </w:r>
            <w:r w:rsidRPr="00DF34E2">
              <w:rPr>
                <w:rFonts w:ascii="Arial" w:hAnsi="Arial" w:cs="Arial"/>
                <w:b/>
                <w:sz w:val="20"/>
                <w:szCs w:val="20"/>
              </w:rPr>
              <w:t xml:space="preserve"> </w:t>
            </w:r>
            <w:r w:rsidRPr="00DF34E2">
              <w:rPr>
                <w:rFonts w:ascii="Arial" w:hAnsi="Arial" w:cs="Arial"/>
                <w:sz w:val="20"/>
                <w:szCs w:val="20"/>
              </w:rPr>
              <w:t xml:space="preserve">Die Stimmberechtigten wählen an der Urne </w:t>
            </w:r>
          </w:p>
        </w:tc>
        <w:tc>
          <w:tcPr>
            <w:tcW w:w="3209" w:type="dxa"/>
            <w:vMerge w:val="restart"/>
          </w:tcPr>
          <w:p w14:paraId="4A676B9C" w14:textId="77777777" w:rsidR="00DF34E2" w:rsidRDefault="00DF34E2" w:rsidP="00CD7EE2">
            <w:pPr>
              <w:rPr>
                <w:rFonts w:ascii="Arial" w:hAnsi="Arial" w:cs="Arial"/>
                <w:i/>
                <w:sz w:val="20"/>
                <w:szCs w:val="20"/>
                <w:lang w:val="de-DE"/>
              </w:rPr>
            </w:pPr>
          </w:p>
          <w:p w14:paraId="7C981C6E" w14:textId="77777777" w:rsidR="00DF34E2" w:rsidRPr="00DF34E2" w:rsidRDefault="00DF34E2" w:rsidP="00CD7EE2">
            <w:pPr>
              <w:rPr>
                <w:rFonts w:ascii="Arial" w:hAnsi="Arial" w:cs="Arial"/>
                <w:i/>
                <w:sz w:val="20"/>
                <w:szCs w:val="20"/>
                <w:lang w:val="de-DE"/>
              </w:rPr>
            </w:pPr>
            <w:r>
              <w:rPr>
                <w:rFonts w:ascii="Arial" w:hAnsi="Arial" w:cs="Arial"/>
                <w:i/>
                <w:sz w:val="20"/>
                <w:szCs w:val="20"/>
                <w:lang w:val="de-DE"/>
              </w:rPr>
              <w:t>Für die Legislatur ab 2025 soll der Gemeinderat im Ma</w:t>
            </w:r>
            <w:r w:rsidR="00333C99">
              <w:rPr>
                <w:rFonts w:ascii="Arial" w:hAnsi="Arial" w:cs="Arial"/>
                <w:i/>
                <w:sz w:val="20"/>
                <w:szCs w:val="20"/>
                <w:lang w:val="de-DE"/>
              </w:rPr>
              <w:t>j</w:t>
            </w:r>
            <w:r>
              <w:rPr>
                <w:rFonts w:ascii="Arial" w:hAnsi="Arial" w:cs="Arial"/>
                <w:i/>
                <w:sz w:val="20"/>
                <w:szCs w:val="20"/>
                <w:lang w:val="de-DE"/>
              </w:rPr>
              <w:t xml:space="preserve">orz (Mehrheitsverfahren) gewählt werden. </w:t>
            </w:r>
          </w:p>
        </w:tc>
      </w:tr>
      <w:tr w:rsidR="00DF34E2" w:rsidRPr="00DF34E2" w14:paraId="5A8D63A2" w14:textId="77777777" w:rsidTr="00DF34E2">
        <w:tc>
          <w:tcPr>
            <w:tcW w:w="3209" w:type="dxa"/>
          </w:tcPr>
          <w:p w14:paraId="588D6D8A" w14:textId="77777777" w:rsidR="00DF34E2" w:rsidRDefault="00DF34E2" w:rsidP="00CD7EE2">
            <w:pPr>
              <w:pStyle w:val="Listenabsatz"/>
              <w:numPr>
                <w:ilvl w:val="0"/>
                <w:numId w:val="2"/>
              </w:numPr>
              <w:overflowPunct w:val="0"/>
              <w:autoSpaceDE w:val="0"/>
              <w:autoSpaceDN w:val="0"/>
              <w:adjustRightInd w:val="0"/>
              <w:ind w:left="320" w:hanging="284"/>
              <w:textAlignment w:val="baseline"/>
              <w:rPr>
                <w:rFonts w:ascii="Arial" w:hAnsi="Arial" w:cs="Arial"/>
                <w:sz w:val="20"/>
                <w:szCs w:val="20"/>
              </w:rPr>
            </w:pPr>
            <w:r w:rsidRPr="00DF34E2">
              <w:rPr>
                <w:rFonts w:ascii="Arial" w:hAnsi="Arial" w:cs="Arial"/>
                <w:sz w:val="20"/>
                <w:szCs w:val="20"/>
              </w:rPr>
              <w:t xml:space="preserve">Mehrheitswahlverfahren </w:t>
            </w:r>
          </w:p>
          <w:p w14:paraId="44B02B03" w14:textId="77777777" w:rsidR="00DF34E2" w:rsidRPr="00DF34E2" w:rsidRDefault="00DF34E2" w:rsidP="00CD7EE2">
            <w:pPr>
              <w:pStyle w:val="Listenabsatz"/>
              <w:overflowPunct w:val="0"/>
              <w:autoSpaceDE w:val="0"/>
              <w:autoSpaceDN w:val="0"/>
              <w:adjustRightInd w:val="0"/>
              <w:ind w:left="320"/>
              <w:textAlignment w:val="baseline"/>
              <w:rPr>
                <w:rFonts w:ascii="Arial" w:hAnsi="Arial" w:cs="Arial"/>
                <w:sz w:val="20"/>
                <w:szCs w:val="20"/>
              </w:rPr>
            </w:pPr>
            <w:r w:rsidRPr="00DF34E2">
              <w:rPr>
                <w:rFonts w:ascii="Arial" w:hAnsi="Arial" w:cs="Arial"/>
                <w:sz w:val="20"/>
                <w:szCs w:val="20"/>
              </w:rPr>
              <w:t>(Majorz)</w:t>
            </w:r>
          </w:p>
        </w:tc>
        <w:tc>
          <w:tcPr>
            <w:tcW w:w="3209" w:type="dxa"/>
          </w:tcPr>
          <w:p w14:paraId="356EF0CD" w14:textId="77777777" w:rsidR="00DF34E2" w:rsidRPr="00DF34E2" w:rsidRDefault="00DF34E2" w:rsidP="00CD7EE2">
            <w:pPr>
              <w:ind w:left="73"/>
              <w:rPr>
                <w:rFonts w:ascii="Arial" w:hAnsi="Arial" w:cs="Arial"/>
                <w:sz w:val="20"/>
                <w:szCs w:val="20"/>
              </w:rPr>
            </w:pPr>
            <w:r w:rsidRPr="00DF34E2">
              <w:rPr>
                <w:rFonts w:ascii="Arial" w:hAnsi="Arial" w:cs="Arial"/>
                <w:sz w:val="20"/>
                <w:szCs w:val="20"/>
              </w:rPr>
              <w:t>Im Mehrheitswahlverfahren (Majorz)</w:t>
            </w:r>
          </w:p>
        </w:tc>
        <w:tc>
          <w:tcPr>
            <w:tcW w:w="3209" w:type="dxa"/>
            <w:vMerge/>
          </w:tcPr>
          <w:p w14:paraId="7C18B2B9" w14:textId="77777777" w:rsidR="00DF34E2" w:rsidRPr="00DF34E2" w:rsidRDefault="00DF34E2" w:rsidP="00CD7EE2">
            <w:pPr>
              <w:rPr>
                <w:rFonts w:ascii="Arial" w:hAnsi="Arial" w:cs="Arial"/>
                <w:i/>
                <w:sz w:val="20"/>
                <w:szCs w:val="20"/>
                <w:lang w:val="de-DE"/>
              </w:rPr>
            </w:pPr>
          </w:p>
        </w:tc>
      </w:tr>
      <w:tr w:rsidR="00DF34E2" w:rsidRPr="00DF34E2" w14:paraId="04A16474" w14:textId="77777777" w:rsidTr="00DF34E2">
        <w:tc>
          <w:tcPr>
            <w:tcW w:w="3209" w:type="dxa"/>
          </w:tcPr>
          <w:p w14:paraId="7D342493" w14:textId="77777777" w:rsidR="00DF34E2" w:rsidRPr="00DF34E2" w:rsidRDefault="00DF34E2" w:rsidP="007660DC">
            <w:pPr>
              <w:ind w:left="316" w:hanging="283"/>
              <w:rPr>
                <w:rFonts w:ascii="Arial" w:hAnsi="Arial" w:cs="Arial"/>
                <w:sz w:val="20"/>
                <w:szCs w:val="20"/>
                <w:lang w:val="de-DE"/>
              </w:rPr>
            </w:pPr>
            <w:r w:rsidRPr="00DF34E2">
              <w:rPr>
                <w:rFonts w:ascii="Arial" w:hAnsi="Arial" w:cs="Arial"/>
                <w:sz w:val="20"/>
                <w:szCs w:val="20"/>
                <w:lang w:val="de-DE"/>
              </w:rPr>
              <w:t>a)</w:t>
            </w:r>
            <w:r w:rsidRPr="00DF34E2">
              <w:rPr>
                <w:rFonts w:ascii="Arial" w:hAnsi="Arial" w:cs="Arial"/>
                <w:sz w:val="20"/>
                <w:szCs w:val="20"/>
                <w:lang w:val="de-DE"/>
              </w:rPr>
              <w:tab/>
              <w:t>den Präsidenten des Gemeinderates</w:t>
            </w:r>
          </w:p>
        </w:tc>
        <w:tc>
          <w:tcPr>
            <w:tcW w:w="3209" w:type="dxa"/>
          </w:tcPr>
          <w:p w14:paraId="546C1CBA" w14:textId="77777777" w:rsidR="00DF34E2" w:rsidRPr="00DF34E2" w:rsidRDefault="00DF34E2" w:rsidP="00CD7EE2">
            <w:pPr>
              <w:pStyle w:val="Listenabsatz"/>
              <w:numPr>
                <w:ilvl w:val="0"/>
                <w:numId w:val="5"/>
              </w:numPr>
              <w:overflowPunct w:val="0"/>
              <w:autoSpaceDE w:val="0"/>
              <w:autoSpaceDN w:val="0"/>
              <w:adjustRightInd w:val="0"/>
              <w:ind w:left="356" w:hanging="284"/>
              <w:textAlignment w:val="baseline"/>
              <w:rPr>
                <w:rFonts w:ascii="Arial" w:hAnsi="Arial" w:cs="Arial"/>
                <w:sz w:val="20"/>
                <w:szCs w:val="20"/>
              </w:rPr>
            </w:pPr>
            <w:r w:rsidRPr="00DF34E2">
              <w:rPr>
                <w:rFonts w:ascii="Arial" w:hAnsi="Arial" w:cs="Arial"/>
                <w:sz w:val="20"/>
                <w:szCs w:val="20"/>
              </w:rPr>
              <w:t>die Präsidentin oder den Präsidenten der Gemeinde und des Gemeinderates in einer Person</w:t>
            </w:r>
          </w:p>
          <w:p w14:paraId="5296F931" w14:textId="77777777" w:rsidR="00DF34E2" w:rsidRPr="00DF34E2" w:rsidRDefault="00DF34E2" w:rsidP="00CD7EE2">
            <w:pPr>
              <w:pStyle w:val="Listenabsatz"/>
              <w:numPr>
                <w:ilvl w:val="0"/>
                <w:numId w:val="5"/>
              </w:numPr>
              <w:overflowPunct w:val="0"/>
              <w:autoSpaceDE w:val="0"/>
              <w:autoSpaceDN w:val="0"/>
              <w:adjustRightInd w:val="0"/>
              <w:ind w:left="356" w:hanging="284"/>
              <w:textAlignment w:val="baseline"/>
              <w:rPr>
                <w:rFonts w:ascii="Arial" w:hAnsi="Arial" w:cs="Arial"/>
                <w:i/>
                <w:sz w:val="20"/>
                <w:szCs w:val="20"/>
              </w:rPr>
            </w:pPr>
            <w:r w:rsidRPr="00DF34E2">
              <w:rPr>
                <w:rFonts w:ascii="Arial" w:hAnsi="Arial" w:cs="Arial"/>
                <w:sz w:val="20"/>
                <w:szCs w:val="20"/>
              </w:rPr>
              <w:t>die 6 Mitglieder des Gemeinderates</w:t>
            </w:r>
          </w:p>
        </w:tc>
        <w:tc>
          <w:tcPr>
            <w:tcW w:w="3209" w:type="dxa"/>
            <w:vMerge/>
          </w:tcPr>
          <w:p w14:paraId="04E29CAE" w14:textId="77777777" w:rsidR="00DF34E2" w:rsidRPr="00DF34E2" w:rsidRDefault="00DF34E2" w:rsidP="00CD7EE2">
            <w:pPr>
              <w:rPr>
                <w:rFonts w:ascii="Arial" w:hAnsi="Arial" w:cs="Arial"/>
                <w:i/>
                <w:sz w:val="20"/>
                <w:szCs w:val="20"/>
                <w:lang w:val="de-DE"/>
              </w:rPr>
            </w:pPr>
          </w:p>
        </w:tc>
      </w:tr>
      <w:tr w:rsidR="00DF34E2" w:rsidRPr="00DF34E2" w14:paraId="1FE7E847" w14:textId="77777777" w:rsidTr="00DF34E2">
        <w:tc>
          <w:tcPr>
            <w:tcW w:w="3209" w:type="dxa"/>
          </w:tcPr>
          <w:p w14:paraId="3E97742F" w14:textId="77777777" w:rsidR="00DF34E2" w:rsidRPr="00DF34E2" w:rsidRDefault="00DF34E2" w:rsidP="00CD7EE2">
            <w:pPr>
              <w:pStyle w:val="Listenabsatz"/>
              <w:numPr>
                <w:ilvl w:val="0"/>
                <w:numId w:val="2"/>
              </w:numPr>
              <w:overflowPunct w:val="0"/>
              <w:autoSpaceDE w:val="0"/>
              <w:autoSpaceDN w:val="0"/>
              <w:adjustRightInd w:val="0"/>
              <w:ind w:left="320" w:hanging="284"/>
              <w:textAlignment w:val="baseline"/>
              <w:rPr>
                <w:rFonts w:ascii="Arial" w:hAnsi="Arial" w:cs="Arial"/>
                <w:sz w:val="20"/>
                <w:szCs w:val="20"/>
              </w:rPr>
            </w:pPr>
            <w:r w:rsidRPr="00DF34E2">
              <w:rPr>
                <w:rFonts w:ascii="Arial" w:hAnsi="Arial" w:cs="Arial"/>
                <w:sz w:val="20"/>
                <w:szCs w:val="20"/>
              </w:rPr>
              <w:lastRenderedPageBreak/>
              <w:t>im Verhältniswahlverfahren (Proporz)</w:t>
            </w:r>
          </w:p>
        </w:tc>
        <w:tc>
          <w:tcPr>
            <w:tcW w:w="3209" w:type="dxa"/>
          </w:tcPr>
          <w:p w14:paraId="5350F1D6" w14:textId="77777777" w:rsidR="00DF34E2" w:rsidRPr="00DF34E2" w:rsidRDefault="00DF34E2" w:rsidP="00CD7EE2">
            <w:pPr>
              <w:rPr>
                <w:rFonts w:ascii="Arial" w:hAnsi="Arial" w:cs="Arial"/>
                <w:sz w:val="20"/>
                <w:szCs w:val="20"/>
                <w:lang w:val="de-DE"/>
              </w:rPr>
            </w:pPr>
          </w:p>
        </w:tc>
        <w:tc>
          <w:tcPr>
            <w:tcW w:w="3209" w:type="dxa"/>
            <w:vMerge/>
          </w:tcPr>
          <w:p w14:paraId="635A7283" w14:textId="77777777" w:rsidR="00DF34E2" w:rsidRPr="00DF34E2" w:rsidRDefault="00DF34E2" w:rsidP="00CD7EE2">
            <w:pPr>
              <w:rPr>
                <w:rFonts w:ascii="Arial" w:hAnsi="Arial" w:cs="Arial"/>
                <w:i/>
                <w:sz w:val="20"/>
                <w:szCs w:val="20"/>
                <w:lang w:val="de-DE"/>
              </w:rPr>
            </w:pPr>
          </w:p>
        </w:tc>
      </w:tr>
      <w:tr w:rsidR="00DF34E2" w:rsidRPr="00DF34E2" w14:paraId="517A1249" w14:textId="77777777" w:rsidTr="00DF34E2">
        <w:tc>
          <w:tcPr>
            <w:tcW w:w="3209" w:type="dxa"/>
          </w:tcPr>
          <w:p w14:paraId="1EC6B9B9" w14:textId="77777777" w:rsidR="00DF34E2" w:rsidRPr="007660DC" w:rsidRDefault="00DF34E2" w:rsidP="007660DC">
            <w:pPr>
              <w:pStyle w:val="Listenabsatz"/>
              <w:numPr>
                <w:ilvl w:val="0"/>
                <w:numId w:val="11"/>
              </w:numPr>
              <w:tabs>
                <w:tab w:val="num" w:pos="356"/>
              </w:tabs>
              <w:ind w:left="457"/>
              <w:rPr>
                <w:rFonts w:ascii="Arial" w:hAnsi="Arial" w:cs="Arial"/>
                <w:sz w:val="20"/>
                <w:szCs w:val="20"/>
                <w:lang w:val="de-DE"/>
              </w:rPr>
            </w:pPr>
            <w:r w:rsidRPr="007660DC">
              <w:rPr>
                <w:rFonts w:ascii="Arial" w:hAnsi="Arial" w:cs="Arial"/>
                <w:sz w:val="20"/>
                <w:szCs w:val="20"/>
                <w:lang w:val="de-DE"/>
              </w:rPr>
              <w:t>6 Mitglieder des Gemeinderates</w:t>
            </w:r>
          </w:p>
          <w:p w14:paraId="48CF9E16" w14:textId="77777777" w:rsidR="007660DC" w:rsidRPr="007660DC" w:rsidRDefault="007660DC" w:rsidP="007660DC">
            <w:pPr>
              <w:tabs>
                <w:tab w:val="num" w:pos="356"/>
              </w:tabs>
              <w:ind w:left="354"/>
              <w:rPr>
                <w:rFonts w:ascii="Arial" w:hAnsi="Arial" w:cs="Arial"/>
                <w:sz w:val="20"/>
                <w:szCs w:val="20"/>
              </w:rPr>
            </w:pPr>
          </w:p>
        </w:tc>
        <w:tc>
          <w:tcPr>
            <w:tcW w:w="3209" w:type="dxa"/>
          </w:tcPr>
          <w:p w14:paraId="5FF08E74" w14:textId="77777777" w:rsidR="00DF34E2" w:rsidRPr="00DF34E2" w:rsidRDefault="00DF34E2" w:rsidP="00CD7EE2">
            <w:pPr>
              <w:rPr>
                <w:rFonts w:ascii="Arial" w:hAnsi="Arial" w:cs="Arial"/>
                <w:sz w:val="20"/>
                <w:szCs w:val="20"/>
                <w:lang w:val="de-DE"/>
              </w:rPr>
            </w:pPr>
          </w:p>
        </w:tc>
        <w:tc>
          <w:tcPr>
            <w:tcW w:w="3209" w:type="dxa"/>
            <w:vMerge/>
          </w:tcPr>
          <w:p w14:paraId="2A95D787" w14:textId="77777777" w:rsidR="00DF34E2" w:rsidRPr="00DF34E2" w:rsidRDefault="00DF34E2" w:rsidP="00CD7EE2">
            <w:pPr>
              <w:rPr>
                <w:rFonts w:ascii="Arial" w:hAnsi="Arial" w:cs="Arial"/>
                <w:i/>
                <w:sz w:val="20"/>
                <w:szCs w:val="20"/>
                <w:lang w:val="de-DE"/>
              </w:rPr>
            </w:pPr>
          </w:p>
        </w:tc>
      </w:tr>
      <w:tr w:rsidR="00CD7EE2" w:rsidRPr="00DF34E2" w14:paraId="78C6A484" w14:textId="77777777" w:rsidTr="00CD7EE2">
        <w:tc>
          <w:tcPr>
            <w:tcW w:w="3209" w:type="dxa"/>
            <w:shd w:val="clear" w:color="auto" w:fill="D9D9D9" w:themeFill="background1" w:themeFillShade="D9"/>
          </w:tcPr>
          <w:p w14:paraId="531C55DB" w14:textId="77777777" w:rsidR="00CD7EE2" w:rsidRDefault="00CD7EE2" w:rsidP="00CD7EE2">
            <w:pPr>
              <w:tabs>
                <w:tab w:val="num" w:pos="356"/>
              </w:tabs>
              <w:rPr>
                <w:rFonts w:ascii="Arial" w:hAnsi="Arial" w:cs="Arial"/>
                <w:sz w:val="20"/>
                <w:szCs w:val="20"/>
                <w:lang w:val="de-DE"/>
              </w:rPr>
            </w:pPr>
            <w:r w:rsidRPr="00CD7EE2">
              <w:rPr>
                <w:rFonts w:ascii="Arial" w:hAnsi="Arial" w:cs="Arial"/>
                <w:b/>
                <w:sz w:val="20"/>
                <w:szCs w:val="20"/>
                <w:lang w:val="de-DE"/>
              </w:rPr>
              <w:t>Art. 4</w:t>
            </w:r>
            <w:r w:rsidRPr="00CD7EE2">
              <w:rPr>
                <w:rFonts w:ascii="Arial" w:hAnsi="Arial" w:cs="Arial"/>
                <w:sz w:val="20"/>
                <w:szCs w:val="20"/>
                <w:lang w:val="de-DE"/>
              </w:rPr>
              <w:t xml:space="preserve"> Die Versammlung wählt auf eine Amtsdauer von 4 Jahren nach dem Grundsatz der Mehrheitswahl (Majorz):</w:t>
            </w:r>
          </w:p>
          <w:p w14:paraId="01169C83" w14:textId="77777777" w:rsidR="007660DC" w:rsidRPr="00DF34E2" w:rsidRDefault="007660DC" w:rsidP="00CD7EE2">
            <w:pPr>
              <w:tabs>
                <w:tab w:val="num" w:pos="356"/>
              </w:tabs>
              <w:rPr>
                <w:rFonts w:ascii="Arial" w:hAnsi="Arial" w:cs="Arial"/>
                <w:sz w:val="20"/>
                <w:szCs w:val="20"/>
                <w:lang w:val="de-DE"/>
              </w:rPr>
            </w:pPr>
          </w:p>
        </w:tc>
        <w:tc>
          <w:tcPr>
            <w:tcW w:w="3209" w:type="dxa"/>
            <w:shd w:val="clear" w:color="auto" w:fill="D9D9D9" w:themeFill="background1" w:themeFillShade="D9"/>
          </w:tcPr>
          <w:p w14:paraId="5B7EFAEC" w14:textId="77777777" w:rsidR="00CD7EE2" w:rsidRPr="00DF34E2" w:rsidRDefault="00CD7EE2" w:rsidP="00CD7EE2">
            <w:pPr>
              <w:rPr>
                <w:rFonts w:ascii="Arial" w:hAnsi="Arial" w:cs="Arial"/>
                <w:sz w:val="20"/>
                <w:szCs w:val="20"/>
                <w:lang w:val="de-DE"/>
              </w:rPr>
            </w:pPr>
            <w:r w:rsidRPr="00CD7EE2">
              <w:rPr>
                <w:rFonts w:ascii="Arial" w:hAnsi="Arial" w:cs="Arial"/>
                <w:b/>
                <w:sz w:val="20"/>
                <w:szCs w:val="20"/>
                <w:lang w:val="de-DE"/>
              </w:rPr>
              <w:t>Art. 4</w:t>
            </w:r>
            <w:r w:rsidRPr="00CD7EE2">
              <w:rPr>
                <w:rFonts w:ascii="Arial" w:hAnsi="Arial" w:cs="Arial"/>
                <w:sz w:val="20"/>
                <w:szCs w:val="20"/>
                <w:lang w:val="de-DE"/>
              </w:rPr>
              <w:t xml:space="preserve"> Die Versammlung wählt:</w:t>
            </w:r>
          </w:p>
        </w:tc>
        <w:tc>
          <w:tcPr>
            <w:tcW w:w="3209" w:type="dxa"/>
            <w:vMerge w:val="restart"/>
            <w:shd w:val="clear" w:color="auto" w:fill="D9D9D9" w:themeFill="background1" w:themeFillShade="D9"/>
          </w:tcPr>
          <w:p w14:paraId="316D0574" w14:textId="77777777" w:rsidR="00CD7EE2" w:rsidRDefault="00CD7EE2" w:rsidP="00CD7EE2">
            <w:pPr>
              <w:rPr>
                <w:rFonts w:ascii="Arial" w:hAnsi="Arial" w:cs="Arial"/>
                <w:i/>
                <w:sz w:val="20"/>
                <w:szCs w:val="20"/>
                <w:lang w:val="de-DE"/>
              </w:rPr>
            </w:pPr>
          </w:p>
          <w:p w14:paraId="3E7710A7" w14:textId="77777777" w:rsidR="00CD7EE2" w:rsidRPr="00DF34E2" w:rsidRDefault="00CD7EE2" w:rsidP="00CD7EE2">
            <w:pPr>
              <w:rPr>
                <w:rFonts w:ascii="Arial" w:hAnsi="Arial" w:cs="Arial"/>
                <w:i/>
                <w:sz w:val="20"/>
                <w:szCs w:val="20"/>
                <w:lang w:val="de-DE"/>
              </w:rPr>
            </w:pPr>
            <w:r>
              <w:rPr>
                <w:rFonts w:ascii="Arial" w:hAnsi="Arial" w:cs="Arial"/>
                <w:i/>
                <w:sz w:val="20"/>
                <w:szCs w:val="20"/>
                <w:lang w:val="de-DE"/>
              </w:rPr>
              <w:t>In Zukunft soll es keine Einwohnerpräsidentin oder einen Einwohnergemeindepräsident geben. Die Aufgaben wird der Gemeinderat selbst bestellen.</w:t>
            </w:r>
          </w:p>
        </w:tc>
      </w:tr>
      <w:tr w:rsidR="00CD7EE2" w:rsidRPr="00CD7EE2" w14:paraId="64D7CF71" w14:textId="77777777" w:rsidTr="00CD7EE2">
        <w:tc>
          <w:tcPr>
            <w:tcW w:w="3209" w:type="dxa"/>
            <w:shd w:val="clear" w:color="auto" w:fill="D9D9D9" w:themeFill="background1" w:themeFillShade="D9"/>
          </w:tcPr>
          <w:p w14:paraId="77A25196" w14:textId="77777777" w:rsidR="00CD7EE2" w:rsidRPr="00CD7EE2" w:rsidRDefault="00CD7EE2" w:rsidP="00CD7EE2">
            <w:pPr>
              <w:pStyle w:val="Listenabsatz"/>
              <w:numPr>
                <w:ilvl w:val="0"/>
                <w:numId w:val="9"/>
              </w:numPr>
              <w:tabs>
                <w:tab w:val="num" w:pos="356"/>
              </w:tabs>
              <w:ind w:left="320"/>
              <w:rPr>
                <w:rFonts w:ascii="Arial" w:hAnsi="Arial" w:cs="Arial"/>
                <w:sz w:val="20"/>
                <w:szCs w:val="20"/>
                <w:lang w:val="de-DE"/>
              </w:rPr>
            </w:pPr>
            <w:r w:rsidRPr="00CD7EE2">
              <w:rPr>
                <w:rFonts w:ascii="Arial" w:hAnsi="Arial" w:cs="Arial"/>
                <w:sz w:val="20"/>
                <w:szCs w:val="20"/>
                <w:lang w:val="de-DE"/>
              </w:rPr>
              <w:t>den Präsidenten der Einwohnergemeinde,</w:t>
            </w:r>
          </w:p>
        </w:tc>
        <w:tc>
          <w:tcPr>
            <w:tcW w:w="3209" w:type="dxa"/>
            <w:shd w:val="clear" w:color="auto" w:fill="D9D9D9" w:themeFill="background1" w:themeFillShade="D9"/>
          </w:tcPr>
          <w:p w14:paraId="2920EE97" w14:textId="77777777" w:rsidR="00CD7EE2" w:rsidRPr="00CD7EE2" w:rsidRDefault="00CD7EE2" w:rsidP="007660DC">
            <w:pPr>
              <w:pStyle w:val="Listenabsatz"/>
              <w:numPr>
                <w:ilvl w:val="0"/>
                <w:numId w:val="10"/>
              </w:numPr>
              <w:ind w:left="224" w:hanging="224"/>
              <w:rPr>
                <w:rFonts w:ascii="Arial" w:hAnsi="Arial" w:cs="Arial"/>
                <w:sz w:val="20"/>
                <w:szCs w:val="20"/>
                <w:lang w:val="de-DE"/>
              </w:rPr>
            </w:pPr>
            <w:r w:rsidRPr="00CD7EE2">
              <w:rPr>
                <w:rFonts w:ascii="Arial" w:hAnsi="Arial" w:cs="Arial"/>
                <w:sz w:val="20"/>
                <w:szCs w:val="20"/>
                <w:lang w:val="de-DE"/>
              </w:rPr>
              <w:t>das Rechnungsprüfungsorgan.</w:t>
            </w:r>
          </w:p>
        </w:tc>
        <w:tc>
          <w:tcPr>
            <w:tcW w:w="3209" w:type="dxa"/>
            <w:vMerge/>
            <w:shd w:val="clear" w:color="auto" w:fill="D9D9D9" w:themeFill="background1" w:themeFillShade="D9"/>
          </w:tcPr>
          <w:p w14:paraId="6F6DDD83" w14:textId="77777777" w:rsidR="00CD7EE2" w:rsidRPr="00CD7EE2" w:rsidRDefault="00CD7EE2" w:rsidP="00CD7EE2">
            <w:pPr>
              <w:tabs>
                <w:tab w:val="num" w:pos="356"/>
              </w:tabs>
              <w:ind w:left="603" w:hanging="283"/>
              <w:rPr>
                <w:rFonts w:ascii="Arial" w:hAnsi="Arial" w:cs="Arial"/>
                <w:sz w:val="20"/>
                <w:szCs w:val="20"/>
                <w:lang w:val="de-DE"/>
              </w:rPr>
            </w:pPr>
          </w:p>
        </w:tc>
      </w:tr>
      <w:tr w:rsidR="00CD7EE2" w:rsidRPr="00CD7EE2" w14:paraId="3E1BB0D3" w14:textId="77777777" w:rsidTr="00CD7EE2">
        <w:tc>
          <w:tcPr>
            <w:tcW w:w="3209" w:type="dxa"/>
            <w:shd w:val="clear" w:color="auto" w:fill="D9D9D9" w:themeFill="background1" w:themeFillShade="D9"/>
          </w:tcPr>
          <w:p w14:paraId="463E0EC6" w14:textId="77777777" w:rsidR="00CD7EE2" w:rsidRDefault="00CD7EE2" w:rsidP="00CD7EE2">
            <w:pPr>
              <w:pStyle w:val="Listenabsatz"/>
              <w:numPr>
                <w:ilvl w:val="0"/>
                <w:numId w:val="9"/>
              </w:numPr>
              <w:tabs>
                <w:tab w:val="num" w:pos="356"/>
              </w:tabs>
              <w:ind w:left="320"/>
              <w:rPr>
                <w:rFonts w:ascii="Arial" w:hAnsi="Arial" w:cs="Arial"/>
                <w:sz w:val="20"/>
                <w:szCs w:val="20"/>
                <w:lang w:val="de-DE"/>
              </w:rPr>
            </w:pPr>
            <w:r w:rsidRPr="00CD7EE2">
              <w:rPr>
                <w:rFonts w:ascii="Arial" w:hAnsi="Arial" w:cs="Arial"/>
                <w:sz w:val="20"/>
                <w:szCs w:val="20"/>
                <w:lang w:val="de-DE"/>
              </w:rPr>
              <w:t>den Vizepräsidenten der Einwohnergemeinde.</w:t>
            </w:r>
          </w:p>
          <w:p w14:paraId="55C98AE9" w14:textId="77777777" w:rsidR="00CD7EE2" w:rsidRPr="00CD7EE2" w:rsidRDefault="00CD7EE2" w:rsidP="00CD7EE2">
            <w:pPr>
              <w:pStyle w:val="Listenabsatz"/>
              <w:tabs>
                <w:tab w:val="num" w:pos="356"/>
              </w:tabs>
              <w:ind w:left="320"/>
              <w:rPr>
                <w:rFonts w:ascii="Arial" w:hAnsi="Arial" w:cs="Arial"/>
                <w:sz w:val="20"/>
                <w:szCs w:val="20"/>
                <w:lang w:val="de-DE"/>
              </w:rPr>
            </w:pPr>
          </w:p>
        </w:tc>
        <w:tc>
          <w:tcPr>
            <w:tcW w:w="3209" w:type="dxa"/>
            <w:shd w:val="clear" w:color="auto" w:fill="D9D9D9" w:themeFill="background1" w:themeFillShade="D9"/>
          </w:tcPr>
          <w:p w14:paraId="2FE2E356" w14:textId="77777777" w:rsidR="00CD7EE2" w:rsidRPr="00CD7EE2" w:rsidRDefault="00CD7EE2" w:rsidP="00CD7EE2">
            <w:pPr>
              <w:tabs>
                <w:tab w:val="num" w:pos="356"/>
              </w:tabs>
              <w:ind w:left="603" w:hanging="283"/>
              <w:rPr>
                <w:rFonts w:ascii="Arial" w:hAnsi="Arial" w:cs="Arial"/>
                <w:sz w:val="20"/>
                <w:szCs w:val="20"/>
                <w:lang w:val="de-DE"/>
              </w:rPr>
            </w:pPr>
          </w:p>
        </w:tc>
        <w:tc>
          <w:tcPr>
            <w:tcW w:w="3209" w:type="dxa"/>
            <w:vMerge/>
            <w:shd w:val="clear" w:color="auto" w:fill="D9D9D9" w:themeFill="background1" w:themeFillShade="D9"/>
          </w:tcPr>
          <w:p w14:paraId="2E383A27" w14:textId="77777777" w:rsidR="00CD7EE2" w:rsidRPr="00CD7EE2" w:rsidRDefault="00CD7EE2" w:rsidP="00CD7EE2">
            <w:pPr>
              <w:tabs>
                <w:tab w:val="num" w:pos="356"/>
              </w:tabs>
              <w:ind w:left="603" w:hanging="283"/>
              <w:rPr>
                <w:rFonts w:ascii="Arial" w:hAnsi="Arial" w:cs="Arial"/>
                <w:sz w:val="20"/>
                <w:szCs w:val="20"/>
                <w:lang w:val="de-DE"/>
              </w:rPr>
            </w:pPr>
          </w:p>
        </w:tc>
      </w:tr>
      <w:tr w:rsidR="00CD7EE2" w:rsidRPr="00890923" w14:paraId="1144C3DF" w14:textId="77777777" w:rsidTr="00CD7EE2">
        <w:tc>
          <w:tcPr>
            <w:tcW w:w="3209" w:type="dxa"/>
            <w:shd w:val="clear" w:color="auto" w:fill="auto"/>
          </w:tcPr>
          <w:p w14:paraId="475B7381" w14:textId="77777777" w:rsidR="00CD7EE2" w:rsidRPr="00890923" w:rsidRDefault="00CD7EE2" w:rsidP="00CD7EE2">
            <w:pPr>
              <w:tabs>
                <w:tab w:val="num" w:pos="356"/>
              </w:tabs>
              <w:rPr>
                <w:rFonts w:ascii="Arial" w:hAnsi="Arial" w:cs="Arial"/>
                <w:b/>
                <w:sz w:val="20"/>
                <w:szCs w:val="20"/>
                <w:lang w:val="de-DE"/>
              </w:rPr>
            </w:pPr>
            <w:r w:rsidRPr="00890923">
              <w:rPr>
                <w:rFonts w:ascii="Arial" w:hAnsi="Arial" w:cs="Arial"/>
                <w:b/>
                <w:sz w:val="20"/>
                <w:szCs w:val="20"/>
                <w:lang w:val="de-DE"/>
              </w:rPr>
              <w:t>B.2 Initiative</w:t>
            </w:r>
          </w:p>
        </w:tc>
        <w:tc>
          <w:tcPr>
            <w:tcW w:w="3209" w:type="dxa"/>
            <w:shd w:val="clear" w:color="auto" w:fill="auto"/>
          </w:tcPr>
          <w:p w14:paraId="1A6B0870" w14:textId="77777777" w:rsidR="00CD7EE2" w:rsidRPr="00890923" w:rsidRDefault="00CD7EE2" w:rsidP="00CD7EE2">
            <w:pPr>
              <w:rPr>
                <w:rFonts w:ascii="Arial" w:hAnsi="Arial" w:cs="Arial"/>
                <w:b/>
                <w:sz w:val="20"/>
                <w:szCs w:val="20"/>
                <w:lang w:val="de-DE"/>
              </w:rPr>
            </w:pPr>
          </w:p>
        </w:tc>
        <w:tc>
          <w:tcPr>
            <w:tcW w:w="3209" w:type="dxa"/>
            <w:shd w:val="clear" w:color="auto" w:fill="auto"/>
          </w:tcPr>
          <w:p w14:paraId="172F6BBC" w14:textId="77777777" w:rsidR="00CD7EE2" w:rsidRPr="00890923" w:rsidRDefault="00CD7EE2" w:rsidP="00CD7EE2">
            <w:pPr>
              <w:rPr>
                <w:rFonts w:ascii="Arial" w:hAnsi="Arial" w:cs="Arial"/>
                <w:b/>
                <w:i/>
                <w:sz w:val="20"/>
                <w:szCs w:val="20"/>
                <w:lang w:val="de-DE"/>
              </w:rPr>
            </w:pPr>
          </w:p>
        </w:tc>
      </w:tr>
      <w:tr w:rsidR="00CD7EE2" w:rsidRPr="00DF34E2" w14:paraId="01D7BFF4" w14:textId="77777777" w:rsidTr="00CD7EE2">
        <w:tc>
          <w:tcPr>
            <w:tcW w:w="3209" w:type="dxa"/>
            <w:shd w:val="clear" w:color="auto" w:fill="auto"/>
          </w:tcPr>
          <w:p w14:paraId="161AFACF" w14:textId="77777777" w:rsidR="00CD7EE2" w:rsidRPr="00DF34E2" w:rsidRDefault="00CD7EE2" w:rsidP="00CD7EE2">
            <w:pPr>
              <w:tabs>
                <w:tab w:val="num" w:pos="356"/>
              </w:tabs>
              <w:rPr>
                <w:rFonts w:ascii="Arial" w:hAnsi="Arial" w:cs="Arial"/>
                <w:sz w:val="20"/>
                <w:szCs w:val="20"/>
                <w:lang w:val="de-DE"/>
              </w:rPr>
            </w:pPr>
            <w:r w:rsidRPr="00890923">
              <w:rPr>
                <w:rFonts w:ascii="Arial" w:hAnsi="Arial" w:cs="Arial"/>
                <w:b/>
                <w:sz w:val="20"/>
                <w:szCs w:val="20"/>
                <w:lang w:val="de-DE"/>
              </w:rPr>
              <w:t>Art. 22</w:t>
            </w:r>
            <w:r w:rsidRPr="00890923">
              <w:rPr>
                <w:rFonts w:ascii="Arial" w:hAnsi="Arial" w:cs="Arial"/>
                <w:sz w:val="20"/>
                <w:szCs w:val="20"/>
                <w:lang w:val="de-DE"/>
              </w:rPr>
              <w:t xml:space="preserve"> </w:t>
            </w:r>
            <w:r w:rsidRPr="00890923">
              <w:rPr>
                <w:rFonts w:ascii="Arial" w:hAnsi="Arial" w:cs="Arial"/>
                <w:sz w:val="20"/>
                <w:szCs w:val="20"/>
                <w:vertAlign w:val="superscript"/>
                <w:lang w:val="de-DE"/>
              </w:rPr>
              <w:t>1</w:t>
            </w:r>
            <w:r w:rsidRPr="00890923">
              <w:rPr>
                <w:rFonts w:ascii="Arial" w:hAnsi="Arial" w:cs="Arial"/>
                <w:sz w:val="20"/>
                <w:szCs w:val="20"/>
                <w:lang w:val="de-DE"/>
              </w:rPr>
              <w:t xml:space="preserve"> Die Stimmberechtigten können die Behandlung eines Geschäftes verlangen, wenn es in ihre Zuständigkeit fällt.</w:t>
            </w:r>
          </w:p>
        </w:tc>
        <w:tc>
          <w:tcPr>
            <w:tcW w:w="3209" w:type="dxa"/>
            <w:shd w:val="clear" w:color="auto" w:fill="auto"/>
          </w:tcPr>
          <w:p w14:paraId="2414A4E7" w14:textId="77777777" w:rsidR="00CD7EE2" w:rsidRPr="00DF34E2" w:rsidRDefault="00CD7EE2" w:rsidP="00CD7EE2">
            <w:pPr>
              <w:rPr>
                <w:rFonts w:ascii="Arial" w:hAnsi="Arial" w:cs="Arial"/>
                <w:sz w:val="20"/>
                <w:szCs w:val="20"/>
                <w:lang w:val="de-DE"/>
              </w:rPr>
            </w:pPr>
            <w:r w:rsidRPr="00890923">
              <w:rPr>
                <w:rFonts w:ascii="Arial" w:hAnsi="Arial" w:cs="Arial"/>
                <w:b/>
                <w:sz w:val="20"/>
                <w:szCs w:val="20"/>
                <w:lang w:val="de-DE"/>
              </w:rPr>
              <w:t>Art. 22</w:t>
            </w:r>
            <w:r w:rsidRPr="00890923">
              <w:rPr>
                <w:rFonts w:ascii="Arial" w:hAnsi="Arial" w:cs="Arial"/>
                <w:sz w:val="20"/>
                <w:szCs w:val="20"/>
                <w:lang w:val="de-DE"/>
              </w:rPr>
              <w:t xml:space="preserve"> </w:t>
            </w:r>
            <w:r w:rsidRPr="00890923">
              <w:rPr>
                <w:rFonts w:ascii="Arial" w:hAnsi="Arial" w:cs="Arial"/>
                <w:sz w:val="20"/>
                <w:szCs w:val="20"/>
                <w:vertAlign w:val="superscript"/>
                <w:lang w:val="de-DE"/>
              </w:rPr>
              <w:t>1</w:t>
            </w:r>
            <w:r w:rsidRPr="00890923">
              <w:rPr>
                <w:rFonts w:ascii="Arial" w:hAnsi="Arial" w:cs="Arial"/>
                <w:sz w:val="20"/>
                <w:szCs w:val="20"/>
                <w:lang w:val="de-DE"/>
              </w:rPr>
              <w:t xml:space="preserve"> Die Stimmberechtigten können die Behandlung eines Geschäftes verlangen, wenn es in ihre oder in die Zuständigkeit des Gemeinderates fällt.</w:t>
            </w:r>
          </w:p>
        </w:tc>
        <w:tc>
          <w:tcPr>
            <w:tcW w:w="3209" w:type="dxa"/>
            <w:shd w:val="clear" w:color="auto" w:fill="auto"/>
          </w:tcPr>
          <w:p w14:paraId="4706F341" w14:textId="77777777" w:rsidR="00CD7EE2" w:rsidRDefault="00CD7EE2" w:rsidP="00CD7EE2">
            <w:pPr>
              <w:rPr>
                <w:rFonts w:ascii="Arial" w:hAnsi="Arial" w:cs="Arial"/>
                <w:i/>
                <w:sz w:val="20"/>
                <w:szCs w:val="20"/>
                <w:lang w:val="de-DE"/>
              </w:rPr>
            </w:pPr>
            <w:r>
              <w:rPr>
                <w:rFonts w:ascii="Arial" w:hAnsi="Arial" w:cs="Arial"/>
                <w:i/>
                <w:sz w:val="20"/>
                <w:szCs w:val="20"/>
                <w:lang w:val="de-DE"/>
              </w:rPr>
              <w:t>Die Stimmberechtigten könnten neu auch eine Initiative lancieren, wenn das Geschäft eigentlich in der Zuständigkeit des Gemeinderates liegt.</w:t>
            </w:r>
          </w:p>
          <w:p w14:paraId="70AEED6F" w14:textId="77777777" w:rsidR="00CD7EE2" w:rsidRPr="00DF34E2" w:rsidRDefault="00CD7EE2" w:rsidP="00CD7EE2">
            <w:pPr>
              <w:rPr>
                <w:rFonts w:ascii="Arial" w:hAnsi="Arial" w:cs="Arial"/>
                <w:i/>
                <w:sz w:val="20"/>
                <w:szCs w:val="20"/>
                <w:lang w:val="de-DE"/>
              </w:rPr>
            </w:pPr>
          </w:p>
        </w:tc>
      </w:tr>
      <w:tr w:rsidR="00CD7EE2" w:rsidRPr="00890923" w14:paraId="5B647462" w14:textId="77777777" w:rsidTr="00CD7EE2">
        <w:tc>
          <w:tcPr>
            <w:tcW w:w="3209" w:type="dxa"/>
            <w:shd w:val="clear" w:color="auto" w:fill="D9D9D9" w:themeFill="background1" w:themeFillShade="D9"/>
          </w:tcPr>
          <w:p w14:paraId="4CEB943C" w14:textId="77777777" w:rsidR="00CD7EE2" w:rsidRPr="00890923" w:rsidRDefault="00CD7EE2" w:rsidP="00CD7EE2">
            <w:pPr>
              <w:tabs>
                <w:tab w:val="num" w:pos="356"/>
              </w:tabs>
              <w:rPr>
                <w:rFonts w:ascii="Arial" w:hAnsi="Arial" w:cs="Arial"/>
                <w:b/>
                <w:sz w:val="20"/>
                <w:szCs w:val="20"/>
                <w:lang w:val="de-DE"/>
              </w:rPr>
            </w:pPr>
            <w:r w:rsidRPr="00890923">
              <w:rPr>
                <w:rFonts w:ascii="Arial" w:hAnsi="Arial" w:cs="Arial"/>
                <w:b/>
                <w:sz w:val="20"/>
                <w:szCs w:val="20"/>
                <w:lang w:val="de-DE"/>
              </w:rPr>
              <w:t>D.3 Wahlen</w:t>
            </w:r>
          </w:p>
        </w:tc>
        <w:tc>
          <w:tcPr>
            <w:tcW w:w="3209" w:type="dxa"/>
            <w:shd w:val="clear" w:color="auto" w:fill="D9D9D9" w:themeFill="background1" w:themeFillShade="D9"/>
          </w:tcPr>
          <w:p w14:paraId="04A29C2B" w14:textId="77777777" w:rsidR="00CD7EE2" w:rsidRPr="00890923" w:rsidRDefault="00CD7EE2" w:rsidP="00CD7EE2">
            <w:pPr>
              <w:rPr>
                <w:rFonts w:ascii="Arial" w:hAnsi="Arial" w:cs="Arial"/>
                <w:b/>
                <w:sz w:val="20"/>
                <w:szCs w:val="20"/>
                <w:lang w:val="de-DE"/>
              </w:rPr>
            </w:pPr>
          </w:p>
        </w:tc>
        <w:tc>
          <w:tcPr>
            <w:tcW w:w="3209" w:type="dxa"/>
            <w:shd w:val="clear" w:color="auto" w:fill="D9D9D9" w:themeFill="background1" w:themeFillShade="D9"/>
          </w:tcPr>
          <w:p w14:paraId="6D4DC3FB" w14:textId="77777777" w:rsidR="00CD7EE2" w:rsidRPr="00890923" w:rsidRDefault="00CD7EE2" w:rsidP="00CD7EE2">
            <w:pPr>
              <w:rPr>
                <w:rFonts w:ascii="Arial" w:hAnsi="Arial" w:cs="Arial"/>
                <w:b/>
                <w:i/>
                <w:sz w:val="20"/>
                <w:szCs w:val="20"/>
                <w:lang w:val="de-DE"/>
              </w:rPr>
            </w:pPr>
          </w:p>
        </w:tc>
      </w:tr>
      <w:tr w:rsidR="00CD7EE2" w:rsidRPr="00DF34E2" w14:paraId="03BF4008" w14:textId="77777777" w:rsidTr="00CD7EE2">
        <w:tc>
          <w:tcPr>
            <w:tcW w:w="3209" w:type="dxa"/>
            <w:shd w:val="clear" w:color="auto" w:fill="D9D9D9" w:themeFill="background1" w:themeFillShade="D9"/>
          </w:tcPr>
          <w:p w14:paraId="37D1CBB6" w14:textId="77777777" w:rsidR="00CD7EE2" w:rsidRPr="00DF34E2" w:rsidRDefault="00CD7EE2" w:rsidP="00CD7EE2">
            <w:pPr>
              <w:tabs>
                <w:tab w:val="num" w:pos="356"/>
              </w:tabs>
              <w:rPr>
                <w:rFonts w:ascii="Arial" w:hAnsi="Arial" w:cs="Arial"/>
                <w:sz w:val="20"/>
                <w:szCs w:val="20"/>
                <w:lang w:val="de-DE"/>
              </w:rPr>
            </w:pPr>
            <w:r w:rsidRPr="00890923">
              <w:rPr>
                <w:rFonts w:ascii="Arial" w:hAnsi="Arial" w:cs="Arial"/>
                <w:b/>
                <w:sz w:val="20"/>
                <w:szCs w:val="20"/>
                <w:lang w:val="de-DE"/>
              </w:rPr>
              <w:t>Art. 53</w:t>
            </w:r>
            <w:r w:rsidRPr="00890923">
              <w:rPr>
                <w:rFonts w:ascii="Arial" w:hAnsi="Arial" w:cs="Arial"/>
                <w:sz w:val="20"/>
                <w:szCs w:val="20"/>
                <w:lang w:val="de-DE"/>
              </w:rPr>
              <w:t xml:space="preserve"> </w:t>
            </w:r>
            <w:r w:rsidRPr="00890923">
              <w:rPr>
                <w:rFonts w:ascii="Arial" w:hAnsi="Arial" w:cs="Arial"/>
                <w:sz w:val="20"/>
                <w:szCs w:val="20"/>
                <w:vertAlign w:val="superscript"/>
                <w:lang w:val="de-DE"/>
              </w:rPr>
              <w:t>1</w:t>
            </w:r>
            <w:r w:rsidRPr="00890923">
              <w:rPr>
                <w:rFonts w:ascii="Arial" w:hAnsi="Arial" w:cs="Arial"/>
                <w:sz w:val="20"/>
                <w:szCs w:val="20"/>
                <w:lang w:val="de-DE"/>
              </w:rPr>
              <w:t xml:space="preserve"> Die Amtszeit ist auf drei Amtsdauern beschränkt. Eine erneute Wahl ist frühestens nach vier Jahren möglich.</w:t>
            </w:r>
          </w:p>
        </w:tc>
        <w:tc>
          <w:tcPr>
            <w:tcW w:w="3209" w:type="dxa"/>
            <w:shd w:val="clear" w:color="auto" w:fill="D9D9D9" w:themeFill="background1" w:themeFillShade="D9"/>
          </w:tcPr>
          <w:p w14:paraId="0680E57B" w14:textId="77777777" w:rsidR="00CD7EE2" w:rsidRPr="00DF34E2" w:rsidRDefault="00CD7EE2" w:rsidP="00CD7EE2">
            <w:pPr>
              <w:rPr>
                <w:rFonts w:ascii="Arial" w:hAnsi="Arial" w:cs="Arial"/>
                <w:sz w:val="20"/>
                <w:szCs w:val="20"/>
                <w:lang w:val="de-DE"/>
              </w:rPr>
            </w:pPr>
            <w:r w:rsidRPr="00890923">
              <w:rPr>
                <w:rFonts w:ascii="Arial" w:hAnsi="Arial" w:cs="Arial"/>
                <w:b/>
                <w:sz w:val="20"/>
                <w:szCs w:val="20"/>
                <w:lang w:val="de-DE"/>
              </w:rPr>
              <w:t>Art. 100</w:t>
            </w:r>
            <w:r w:rsidRPr="00890923">
              <w:rPr>
                <w:rFonts w:ascii="Arial" w:hAnsi="Arial" w:cs="Arial"/>
                <w:sz w:val="20"/>
                <w:szCs w:val="20"/>
                <w:lang w:val="de-DE"/>
              </w:rPr>
              <w:t xml:space="preserve"> </w:t>
            </w:r>
            <w:r w:rsidRPr="00890923">
              <w:rPr>
                <w:rFonts w:ascii="Arial" w:hAnsi="Arial" w:cs="Arial"/>
                <w:sz w:val="20"/>
                <w:szCs w:val="20"/>
                <w:vertAlign w:val="superscript"/>
                <w:lang w:val="de-DE"/>
              </w:rPr>
              <w:t>1</w:t>
            </w:r>
            <w:r w:rsidRPr="00890923">
              <w:rPr>
                <w:rFonts w:ascii="Arial" w:hAnsi="Arial" w:cs="Arial"/>
                <w:sz w:val="20"/>
                <w:szCs w:val="20"/>
                <w:lang w:val="de-DE"/>
              </w:rPr>
              <w:t xml:space="preserve"> Die Amtszeit ist auf vier Amtsdauern beschränkt. Eine erneute Wahl ist frühestens nach vier Jahren möglich.</w:t>
            </w:r>
          </w:p>
        </w:tc>
        <w:tc>
          <w:tcPr>
            <w:tcW w:w="3209" w:type="dxa"/>
            <w:shd w:val="clear" w:color="auto" w:fill="D9D9D9" w:themeFill="background1" w:themeFillShade="D9"/>
          </w:tcPr>
          <w:p w14:paraId="19F0436D" w14:textId="77777777" w:rsidR="00C10506" w:rsidRPr="00C10506" w:rsidRDefault="00CD7EE2" w:rsidP="00CD7EE2">
            <w:pPr>
              <w:rPr>
                <w:rFonts w:ascii="Arial" w:hAnsi="Arial" w:cs="Arial"/>
                <w:i/>
                <w:color w:val="FF0000"/>
                <w:sz w:val="20"/>
                <w:szCs w:val="20"/>
                <w:lang w:val="de-DE"/>
              </w:rPr>
            </w:pPr>
            <w:r>
              <w:rPr>
                <w:rFonts w:ascii="Arial" w:hAnsi="Arial" w:cs="Arial"/>
                <w:i/>
                <w:sz w:val="20"/>
                <w:szCs w:val="20"/>
                <w:lang w:val="de-DE"/>
              </w:rPr>
              <w:t>Neu sollen alle Mitglieder vier Jahre länger ein Amt innehaben als bis anhin. D.h. Gemeinderäte könnten bis zu 16 Jahren im Gemeinderat sein und wer das Amt als Gemeindepräsident ausübt, kann sogar bis zu 20 Jahre im Gemeinderat sein.</w:t>
            </w:r>
            <w:r w:rsidR="00333C99">
              <w:rPr>
                <w:rFonts w:ascii="Arial" w:hAnsi="Arial" w:cs="Arial"/>
                <w:i/>
                <w:sz w:val="20"/>
                <w:szCs w:val="20"/>
                <w:lang w:val="de-DE"/>
              </w:rPr>
              <w:t xml:space="preserve"> Dies steigert die Kontinuität.</w:t>
            </w:r>
            <w:r w:rsidR="00C10506" w:rsidRPr="00C10506">
              <w:rPr>
                <w:rFonts w:ascii="Arial" w:hAnsi="Arial" w:cs="Arial"/>
                <w:i/>
                <w:color w:val="FF0000"/>
                <w:sz w:val="20"/>
                <w:szCs w:val="20"/>
                <w:lang w:val="de-DE"/>
              </w:rPr>
              <w:t xml:space="preserve"> </w:t>
            </w:r>
          </w:p>
          <w:p w14:paraId="315778BA" w14:textId="77777777" w:rsidR="00CD7EE2" w:rsidRPr="00DF34E2" w:rsidRDefault="00CD7EE2" w:rsidP="00CD7EE2">
            <w:pPr>
              <w:rPr>
                <w:rFonts w:ascii="Arial" w:hAnsi="Arial" w:cs="Arial"/>
                <w:i/>
                <w:sz w:val="20"/>
                <w:szCs w:val="20"/>
                <w:lang w:val="de-DE"/>
              </w:rPr>
            </w:pPr>
          </w:p>
        </w:tc>
      </w:tr>
    </w:tbl>
    <w:p w14:paraId="5B0818D2" w14:textId="77777777" w:rsidR="00DF34E2" w:rsidRDefault="00DF34E2" w:rsidP="00845575">
      <w:pPr>
        <w:spacing w:after="0"/>
        <w:jc w:val="both"/>
        <w:rPr>
          <w:rFonts w:ascii="Arial" w:hAnsi="Arial" w:cs="Arial"/>
          <w:lang w:val="de-DE"/>
        </w:rPr>
      </w:pPr>
    </w:p>
    <w:p w14:paraId="60AD06AE" w14:textId="77777777" w:rsidR="00CD7EE2" w:rsidRDefault="00CD7EE2" w:rsidP="00845575">
      <w:pPr>
        <w:spacing w:after="0"/>
        <w:jc w:val="both"/>
        <w:rPr>
          <w:rFonts w:ascii="Arial" w:hAnsi="Arial" w:cs="Arial"/>
          <w:lang w:val="de-DE"/>
        </w:rPr>
      </w:pPr>
      <w:r>
        <w:rPr>
          <w:rFonts w:ascii="Arial" w:hAnsi="Arial" w:cs="Arial"/>
          <w:lang w:val="de-DE"/>
        </w:rPr>
        <w:t>Der Gemeinderat hat sich am intensivsten mit der zukünftigen Kommissionslandschaft auseinandergesetzt. Wie genau sich der Gemeinderat die zukünftige Kommissionslandschaft vorstellt ist im Anhang I</w:t>
      </w:r>
      <w:r w:rsidR="00333C99">
        <w:rPr>
          <w:rFonts w:ascii="Arial" w:hAnsi="Arial" w:cs="Arial"/>
          <w:lang w:val="de-DE"/>
        </w:rPr>
        <w:t xml:space="preserve"> des revidierten Reglements</w:t>
      </w:r>
      <w:r>
        <w:rPr>
          <w:rFonts w:ascii="Arial" w:hAnsi="Arial" w:cs="Arial"/>
          <w:lang w:val="de-DE"/>
        </w:rPr>
        <w:t xml:space="preserve"> ersichtlich. </w:t>
      </w:r>
    </w:p>
    <w:p w14:paraId="68E62B9B" w14:textId="77777777" w:rsidR="00CD7EE2" w:rsidRDefault="00CD7EE2" w:rsidP="00845575">
      <w:pPr>
        <w:spacing w:after="0"/>
        <w:jc w:val="both"/>
        <w:rPr>
          <w:rFonts w:ascii="Arial" w:hAnsi="Arial" w:cs="Arial"/>
          <w:lang w:val="de-DE"/>
        </w:rPr>
      </w:pPr>
    </w:p>
    <w:tbl>
      <w:tblPr>
        <w:tblStyle w:val="Tabellenraster"/>
        <w:tblW w:w="0" w:type="auto"/>
        <w:tblLook w:val="04A0" w:firstRow="1" w:lastRow="0" w:firstColumn="1" w:lastColumn="0" w:noHBand="0" w:noVBand="1"/>
      </w:tblPr>
      <w:tblGrid>
        <w:gridCol w:w="4813"/>
        <w:gridCol w:w="4814"/>
      </w:tblGrid>
      <w:tr w:rsidR="003800EF" w:rsidRPr="003800EF" w14:paraId="686627AA" w14:textId="77777777" w:rsidTr="003800EF">
        <w:trPr>
          <w:trHeight w:val="340"/>
        </w:trPr>
        <w:tc>
          <w:tcPr>
            <w:tcW w:w="4813" w:type="dxa"/>
            <w:shd w:val="clear" w:color="auto" w:fill="BDD6EE" w:themeFill="accent5" w:themeFillTint="66"/>
            <w:vAlign w:val="center"/>
          </w:tcPr>
          <w:p w14:paraId="6123D6D0" w14:textId="77777777" w:rsidR="003800EF" w:rsidRPr="003800EF" w:rsidRDefault="003800EF" w:rsidP="003800EF">
            <w:pPr>
              <w:rPr>
                <w:rFonts w:ascii="Arial" w:hAnsi="Arial" w:cs="Arial"/>
                <w:b/>
                <w:lang w:val="de-DE"/>
              </w:rPr>
            </w:pPr>
            <w:r w:rsidRPr="003800EF">
              <w:rPr>
                <w:rFonts w:ascii="Arial" w:hAnsi="Arial" w:cs="Arial"/>
                <w:b/>
                <w:lang w:val="de-DE"/>
              </w:rPr>
              <w:t xml:space="preserve">bestehende ständige Kommissionen </w:t>
            </w:r>
          </w:p>
        </w:tc>
        <w:tc>
          <w:tcPr>
            <w:tcW w:w="4814" w:type="dxa"/>
            <w:shd w:val="clear" w:color="auto" w:fill="9CC2E5" w:themeFill="accent5" w:themeFillTint="99"/>
            <w:vAlign w:val="center"/>
          </w:tcPr>
          <w:p w14:paraId="36F4CCEB" w14:textId="77777777" w:rsidR="003800EF" w:rsidRPr="003800EF" w:rsidRDefault="003800EF" w:rsidP="003800EF">
            <w:pPr>
              <w:rPr>
                <w:rFonts w:ascii="Arial" w:hAnsi="Arial" w:cs="Arial"/>
                <w:b/>
                <w:lang w:val="de-DE"/>
              </w:rPr>
            </w:pPr>
            <w:r w:rsidRPr="003800EF">
              <w:rPr>
                <w:rFonts w:ascii="Arial" w:hAnsi="Arial" w:cs="Arial"/>
                <w:b/>
                <w:lang w:val="de-DE"/>
              </w:rPr>
              <w:t>ständige Kommissionen ab 2025</w:t>
            </w:r>
          </w:p>
        </w:tc>
      </w:tr>
      <w:tr w:rsidR="003800EF" w14:paraId="0AF11EA7" w14:textId="77777777" w:rsidTr="003800EF">
        <w:trPr>
          <w:trHeight w:val="340"/>
        </w:trPr>
        <w:tc>
          <w:tcPr>
            <w:tcW w:w="4813" w:type="dxa"/>
            <w:vAlign w:val="center"/>
          </w:tcPr>
          <w:p w14:paraId="320C8BDC" w14:textId="77777777" w:rsidR="003800EF" w:rsidRDefault="003800EF" w:rsidP="003800EF">
            <w:pPr>
              <w:rPr>
                <w:rFonts w:ascii="Arial" w:hAnsi="Arial" w:cs="Arial"/>
                <w:lang w:val="de-DE"/>
              </w:rPr>
            </w:pPr>
            <w:r>
              <w:rPr>
                <w:rFonts w:ascii="Arial" w:hAnsi="Arial" w:cs="Arial"/>
                <w:lang w:val="de-DE"/>
              </w:rPr>
              <w:t>Wahl- und Abstimmungsausschuss</w:t>
            </w:r>
          </w:p>
        </w:tc>
        <w:tc>
          <w:tcPr>
            <w:tcW w:w="4814" w:type="dxa"/>
            <w:vAlign w:val="center"/>
          </w:tcPr>
          <w:p w14:paraId="265E4E5D" w14:textId="77777777" w:rsidR="003800EF" w:rsidRDefault="003800EF" w:rsidP="003800EF">
            <w:pPr>
              <w:rPr>
                <w:rFonts w:ascii="Arial" w:hAnsi="Arial" w:cs="Arial"/>
                <w:lang w:val="de-DE"/>
              </w:rPr>
            </w:pPr>
            <w:r>
              <w:rPr>
                <w:rFonts w:ascii="Arial" w:hAnsi="Arial" w:cs="Arial"/>
                <w:lang w:val="de-DE"/>
              </w:rPr>
              <w:t>Wahl- und Abstimmungsausschuss</w:t>
            </w:r>
          </w:p>
        </w:tc>
      </w:tr>
      <w:tr w:rsidR="003800EF" w14:paraId="5397C717" w14:textId="77777777" w:rsidTr="003800EF">
        <w:trPr>
          <w:trHeight w:val="340"/>
        </w:trPr>
        <w:tc>
          <w:tcPr>
            <w:tcW w:w="4813" w:type="dxa"/>
            <w:vAlign w:val="center"/>
          </w:tcPr>
          <w:p w14:paraId="5F31B07A" w14:textId="77777777" w:rsidR="003800EF" w:rsidRDefault="003800EF" w:rsidP="003800EF">
            <w:pPr>
              <w:rPr>
                <w:rFonts w:ascii="Arial" w:hAnsi="Arial" w:cs="Arial"/>
                <w:lang w:val="de-DE"/>
              </w:rPr>
            </w:pPr>
            <w:r>
              <w:rPr>
                <w:rFonts w:ascii="Arial" w:hAnsi="Arial" w:cs="Arial"/>
                <w:lang w:val="de-DE"/>
              </w:rPr>
              <w:t>Feuerwehrkommission</w:t>
            </w:r>
          </w:p>
        </w:tc>
        <w:tc>
          <w:tcPr>
            <w:tcW w:w="4814" w:type="dxa"/>
            <w:vAlign w:val="center"/>
          </w:tcPr>
          <w:p w14:paraId="104C20EC" w14:textId="77777777" w:rsidR="003800EF" w:rsidRDefault="003800EF" w:rsidP="003800EF">
            <w:pPr>
              <w:rPr>
                <w:rFonts w:ascii="Arial" w:hAnsi="Arial" w:cs="Arial"/>
                <w:lang w:val="de-DE"/>
              </w:rPr>
            </w:pPr>
            <w:r>
              <w:rPr>
                <w:rFonts w:ascii="Arial" w:hAnsi="Arial" w:cs="Arial"/>
                <w:lang w:val="de-DE"/>
              </w:rPr>
              <w:t>Feuerwehrkommission</w:t>
            </w:r>
          </w:p>
        </w:tc>
      </w:tr>
      <w:tr w:rsidR="003800EF" w14:paraId="55235CDD" w14:textId="77777777" w:rsidTr="003800EF">
        <w:trPr>
          <w:trHeight w:val="340"/>
        </w:trPr>
        <w:tc>
          <w:tcPr>
            <w:tcW w:w="4813" w:type="dxa"/>
            <w:vAlign w:val="center"/>
          </w:tcPr>
          <w:p w14:paraId="00BD9088" w14:textId="77777777" w:rsidR="003800EF" w:rsidRDefault="003800EF" w:rsidP="003800EF">
            <w:pPr>
              <w:rPr>
                <w:rFonts w:ascii="Arial" w:hAnsi="Arial" w:cs="Arial"/>
                <w:lang w:val="de-DE"/>
              </w:rPr>
            </w:pPr>
            <w:r>
              <w:rPr>
                <w:rFonts w:ascii="Arial" w:hAnsi="Arial" w:cs="Arial"/>
                <w:lang w:val="de-DE"/>
              </w:rPr>
              <w:t>Baukommission</w:t>
            </w:r>
            <w:r w:rsidR="000F26EA">
              <w:rPr>
                <w:rFonts w:ascii="Arial" w:hAnsi="Arial" w:cs="Arial"/>
                <w:lang w:val="de-DE"/>
              </w:rPr>
              <w:t xml:space="preserve"> (5 Mitglieder)</w:t>
            </w:r>
          </w:p>
        </w:tc>
        <w:tc>
          <w:tcPr>
            <w:tcW w:w="4814" w:type="dxa"/>
            <w:vMerge w:val="restart"/>
            <w:vAlign w:val="center"/>
          </w:tcPr>
          <w:p w14:paraId="035E565A" w14:textId="77777777" w:rsidR="003800EF" w:rsidRDefault="003800EF" w:rsidP="003800EF">
            <w:pPr>
              <w:rPr>
                <w:rFonts w:ascii="Arial" w:hAnsi="Arial" w:cs="Arial"/>
                <w:lang w:val="de-DE"/>
              </w:rPr>
            </w:pPr>
            <w:r>
              <w:rPr>
                <w:rFonts w:ascii="Arial" w:hAnsi="Arial" w:cs="Arial"/>
                <w:lang w:val="de-DE"/>
              </w:rPr>
              <w:t>Bau- und Umweltkommission</w:t>
            </w:r>
            <w:r w:rsidR="00C10506">
              <w:rPr>
                <w:rFonts w:ascii="Arial" w:hAnsi="Arial" w:cs="Arial"/>
                <w:lang w:val="de-DE"/>
              </w:rPr>
              <w:t xml:space="preserve"> (6 Mitglieder)</w:t>
            </w:r>
          </w:p>
        </w:tc>
      </w:tr>
      <w:tr w:rsidR="003800EF" w14:paraId="2AAD612E" w14:textId="77777777" w:rsidTr="003800EF">
        <w:trPr>
          <w:trHeight w:val="340"/>
        </w:trPr>
        <w:tc>
          <w:tcPr>
            <w:tcW w:w="4813" w:type="dxa"/>
            <w:vAlign w:val="center"/>
          </w:tcPr>
          <w:p w14:paraId="48AE6907" w14:textId="77777777" w:rsidR="003800EF" w:rsidRDefault="003800EF" w:rsidP="003800EF">
            <w:pPr>
              <w:rPr>
                <w:rFonts w:ascii="Arial" w:hAnsi="Arial" w:cs="Arial"/>
                <w:lang w:val="de-DE"/>
              </w:rPr>
            </w:pPr>
            <w:r>
              <w:rPr>
                <w:rFonts w:ascii="Arial" w:hAnsi="Arial" w:cs="Arial"/>
                <w:lang w:val="de-DE"/>
              </w:rPr>
              <w:t>Umweltkommission</w:t>
            </w:r>
            <w:r w:rsidR="000F26EA">
              <w:rPr>
                <w:rFonts w:ascii="Arial" w:hAnsi="Arial" w:cs="Arial"/>
                <w:lang w:val="de-DE"/>
              </w:rPr>
              <w:t xml:space="preserve"> (5 Mitglieder)</w:t>
            </w:r>
          </w:p>
        </w:tc>
        <w:tc>
          <w:tcPr>
            <w:tcW w:w="4814" w:type="dxa"/>
            <w:vMerge/>
            <w:vAlign w:val="center"/>
          </w:tcPr>
          <w:p w14:paraId="66000ADB" w14:textId="77777777" w:rsidR="003800EF" w:rsidRDefault="003800EF" w:rsidP="003800EF">
            <w:pPr>
              <w:rPr>
                <w:rFonts w:ascii="Arial" w:hAnsi="Arial" w:cs="Arial"/>
                <w:lang w:val="de-DE"/>
              </w:rPr>
            </w:pPr>
          </w:p>
        </w:tc>
      </w:tr>
      <w:tr w:rsidR="003800EF" w14:paraId="09CC2420" w14:textId="77777777" w:rsidTr="003800EF">
        <w:trPr>
          <w:trHeight w:val="340"/>
        </w:trPr>
        <w:tc>
          <w:tcPr>
            <w:tcW w:w="4813" w:type="dxa"/>
            <w:vAlign w:val="center"/>
          </w:tcPr>
          <w:p w14:paraId="5875F195" w14:textId="77777777" w:rsidR="003800EF" w:rsidRDefault="003800EF" w:rsidP="003800EF">
            <w:pPr>
              <w:rPr>
                <w:rFonts w:ascii="Arial" w:hAnsi="Arial" w:cs="Arial"/>
                <w:lang w:val="de-DE"/>
              </w:rPr>
            </w:pPr>
            <w:r>
              <w:rPr>
                <w:rFonts w:ascii="Arial" w:hAnsi="Arial" w:cs="Arial"/>
                <w:lang w:val="de-DE"/>
              </w:rPr>
              <w:t>Kulturkommission</w:t>
            </w:r>
          </w:p>
        </w:tc>
        <w:tc>
          <w:tcPr>
            <w:tcW w:w="4814" w:type="dxa"/>
            <w:vAlign w:val="center"/>
          </w:tcPr>
          <w:p w14:paraId="3FC1D318" w14:textId="77777777" w:rsidR="003800EF" w:rsidRDefault="003800EF" w:rsidP="003800EF">
            <w:pPr>
              <w:rPr>
                <w:rFonts w:ascii="Arial" w:hAnsi="Arial" w:cs="Arial"/>
                <w:lang w:val="de-DE"/>
              </w:rPr>
            </w:pPr>
            <w:r>
              <w:rPr>
                <w:rFonts w:ascii="Arial" w:hAnsi="Arial" w:cs="Arial"/>
                <w:lang w:val="de-DE"/>
              </w:rPr>
              <w:t>Kultur- und Sportkommission</w:t>
            </w:r>
            <w:r w:rsidR="00C10506">
              <w:rPr>
                <w:rFonts w:ascii="Arial" w:hAnsi="Arial" w:cs="Arial"/>
                <w:lang w:val="de-DE"/>
              </w:rPr>
              <w:t xml:space="preserve"> (6 Mitglieder)</w:t>
            </w:r>
          </w:p>
        </w:tc>
      </w:tr>
      <w:tr w:rsidR="003800EF" w14:paraId="1106A023" w14:textId="77777777" w:rsidTr="003800EF">
        <w:trPr>
          <w:trHeight w:val="340"/>
        </w:trPr>
        <w:tc>
          <w:tcPr>
            <w:tcW w:w="4813" w:type="dxa"/>
            <w:vAlign w:val="center"/>
          </w:tcPr>
          <w:p w14:paraId="7792A262" w14:textId="77777777" w:rsidR="003800EF" w:rsidRDefault="003800EF" w:rsidP="003800EF">
            <w:pPr>
              <w:rPr>
                <w:rFonts w:ascii="Arial" w:hAnsi="Arial" w:cs="Arial"/>
                <w:lang w:val="de-DE"/>
              </w:rPr>
            </w:pPr>
            <w:r>
              <w:rPr>
                <w:rFonts w:ascii="Arial" w:hAnsi="Arial" w:cs="Arial"/>
                <w:lang w:val="de-DE"/>
              </w:rPr>
              <w:t>Sozialkommission</w:t>
            </w:r>
            <w:r w:rsidR="00C10506">
              <w:rPr>
                <w:rFonts w:ascii="Arial" w:hAnsi="Arial" w:cs="Arial"/>
                <w:lang w:val="de-DE"/>
              </w:rPr>
              <w:t xml:space="preserve"> (4 Mitglieder)</w:t>
            </w:r>
          </w:p>
        </w:tc>
        <w:tc>
          <w:tcPr>
            <w:tcW w:w="4814" w:type="dxa"/>
            <w:vAlign w:val="center"/>
          </w:tcPr>
          <w:p w14:paraId="4F6C83BC" w14:textId="77777777" w:rsidR="003800EF" w:rsidRPr="00C10506" w:rsidRDefault="003800EF" w:rsidP="003800EF">
            <w:pPr>
              <w:rPr>
                <w:rFonts w:ascii="Arial" w:hAnsi="Arial" w:cs="Arial"/>
                <w:lang w:val="de-DE"/>
              </w:rPr>
            </w:pPr>
            <w:r w:rsidRPr="00C10506">
              <w:rPr>
                <w:rFonts w:ascii="Arial" w:hAnsi="Arial" w:cs="Arial"/>
                <w:lang w:val="de-DE"/>
              </w:rPr>
              <w:t>Sozialausschuss</w:t>
            </w:r>
            <w:r w:rsidR="00C10506" w:rsidRPr="00C10506">
              <w:rPr>
                <w:rFonts w:ascii="Arial" w:hAnsi="Arial" w:cs="Arial"/>
                <w:lang w:val="de-DE"/>
              </w:rPr>
              <w:t xml:space="preserve"> (2 Mitglieder)</w:t>
            </w:r>
          </w:p>
        </w:tc>
      </w:tr>
      <w:tr w:rsidR="003800EF" w14:paraId="01D72D66" w14:textId="77777777" w:rsidTr="003800EF">
        <w:trPr>
          <w:trHeight w:val="340"/>
        </w:trPr>
        <w:tc>
          <w:tcPr>
            <w:tcW w:w="4813" w:type="dxa"/>
            <w:vAlign w:val="center"/>
          </w:tcPr>
          <w:p w14:paraId="463A1437" w14:textId="77777777" w:rsidR="003800EF" w:rsidRDefault="003800EF" w:rsidP="003800EF">
            <w:pPr>
              <w:rPr>
                <w:rFonts w:ascii="Arial" w:hAnsi="Arial" w:cs="Arial"/>
                <w:lang w:val="de-DE"/>
              </w:rPr>
            </w:pPr>
            <w:r>
              <w:rPr>
                <w:rFonts w:ascii="Arial" w:hAnsi="Arial" w:cs="Arial"/>
                <w:lang w:val="de-DE"/>
              </w:rPr>
              <w:t>Schulkommission</w:t>
            </w:r>
            <w:r w:rsidR="00C10506">
              <w:rPr>
                <w:rFonts w:ascii="Arial" w:hAnsi="Arial" w:cs="Arial"/>
                <w:lang w:val="de-DE"/>
              </w:rPr>
              <w:t xml:space="preserve"> </w:t>
            </w:r>
            <w:r w:rsidR="00C10506" w:rsidRPr="00C10506">
              <w:rPr>
                <w:rFonts w:ascii="Arial" w:hAnsi="Arial" w:cs="Arial"/>
                <w:lang w:val="de-DE"/>
              </w:rPr>
              <w:t>(6 Mitglieder)</w:t>
            </w:r>
          </w:p>
        </w:tc>
        <w:tc>
          <w:tcPr>
            <w:tcW w:w="4814" w:type="dxa"/>
            <w:vAlign w:val="center"/>
          </w:tcPr>
          <w:p w14:paraId="3D264FFB" w14:textId="77777777" w:rsidR="003800EF" w:rsidRPr="00C10506" w:rsidRDefault="00C10506" w:rsidP="003800EF">
            <w:pPr>
              <w:rPr>
                <w:rFonts w:ascii="Arial" w:hAnsi="Arial" w:cs="Arial"/>
                <w:lang w:val="de-DE"/>
              </w:rPr>
            </w:pPr>
            <w:r w:rsidRPr="00C10506">
              <w:rPr>
                <w:rFonts w:ascii="Arial" w:hAnsi="Arial" w:cs="Arial"/>
                <w:lang w:val="de-DE"/>
              </w:rPr>
              <w:t>B</w:t>
            </w:r>
            <w:r w:rsidRPr="00C10506">
              <w:rPr>
                <w:rFonts w:ascii="Arial" w:hAnsi="Arial" w:cs="Arial"/>
              </w:rPr>
              <w:t>ildungskommission (4 Mitglieder)</w:t>
            </w:r>
          </w:p>
        </w:tc>
      </w:tr>
    </w:tbl>
    <w:p w14:paraId="36F55408" w14:textId="77777777" w:rsidR="00CD7EE2" w:rsidRDefault="00CD7EE2" w:rsidP="00845575">
      <w:pPr>
        <w:spacing w:after="0"/>
        <w:jc w:val="both"/>
        <w:rPr>
          <w:rFonts w:ascii="Arial" w:hAnsi="Arial" w:cs="Arial"/>
          <w:lang w:val="de-DE"/>
        </w:rPr>
      </w:pPr>
    </w:p>
    <w:p w14:paraId="7CA596AA" w14:textId="77777777" w:rsidR="00DF34E2" w:rsidRDefault="00CD7EE2" w:rsidP="00845575">
      <w:pPr>
        <w:spacing w:after="0"/>
        <w:jc w:val="both"/>
        <w:rPr>
          <w:rFonts w:ascii="Arial" w:hAnsi="Arial" w:cs="Arial"/>
          <w:lang w:val="de-DE"/>
        </w:rPr>
      </w:pPr>
      <w:r>
        <w:rPr>
          <w:rFonts w:ascii="Arial" w:hAnsi="Arial" w:cs="Arial"/>
          <w:lang w:val="de-DE"/>
        </w:rPr>
        <w:t>Sobald die Mitwirkung bei der Bevölkerung vorbei ist, werden die weiteren Erlasse, welche eng mit dem Organisationsreglement verknüpft sind, angepasst.</w:t>
      </w:r>
    </w:p>
    <w:p w14:paraId="7791EDD7" w14:textId="77777777" w:rsidR="00DF34E2" w:rsidRDefault="00DF34E2" w:rsidP="00845575">
      <w:pPr>
        <w:spacing w:after="0"/>
        <w:jc w:val="both"/>
        <w:rPr>
          <w:rFonts w:ascii="Arial" w:hAnsi="Arial" w:cs="Arial"/>
          <w:lang w:val="de-DE"/>
        </w:rPr>
      </w:pPr>
    </w:p>
    <w:p w14:paraId="345E5B80" w14:textId="77777777" w:rsidR="00C569DE" w:rsidRDefault="00C569DE" w:rsidP="00845575">
      <w:pPr>
        <w:spacing w:after="0"/>
        <w:jc w:val="both"/>
        <w:rPr>
          <w:rFonts w:ascii="Arial" w:hAnsi="Arial" w:cs="Arial"/>
          <w:lang w:val="de-DE"/>
        </w:rPr>
      </w:pPr>
    </w:p>
    <w:p w14:paraId="22E903DC" w14:textId="77777777" w:rsidR="007C512E" w:rsidRDefault="007C512E" w:rsidP="00845575">
      <w:pPr>
        <w:spacing w:after="0"/>
        <w:jc w:val="both"/>
        <w:rPr>
          <w:rFonts w:ascii="Arial" w:hAnsi="Arial" w:cs="Arial"/>
          <w:lang w:val="de-DE"/>
        </w:rPr>
      </w:pPr>
    </w:p>
    <w:p w14:paraId="6045D7E6" w14:textId="77777777" w:rsidR="007C512E" w:rsidRDefault="007C512E" w:rsidP="00845575">
      <w:pPr>
        <w:spacing w:after="0"/>
        <w:jc w:val="both"/>
        <w:rPr>
          <w:rFonts w:ascii="Arial" w:hAnsi="Arial" w:cs="Arial"/>
          <w:lang w:val="de-DE"/>
        </w:rPr>
      </w:pPr>
    </w:p>
    <w:p w14:paraId="72788F9B" w14:textId="77777777" w:rsidR="009E5399" w:rsidRDefault="009E5399" w:rsidP="00845575">
      <w:pPr>
        <w:spacing w:after="0"/>
        <w:jc w:val="both"/>
        <w:rPr>
          <w:rFonts w:ascii="Arial" w:hAnsi="Arial" w:cs="Arial"/>
          <w:lang w:val="de-DE"/>
        </w:rPr>
      </w:pPr>
    </w:p>
    <w:p w14:paraId="162A3395" w14:textId="77777777" w:rsidR="009E5399" w:rsidRDefault="009E5399" w:rsidP="00845575">
      <w:pPr>
        <w:spacing w:after="0"/>
        <w:jc w:val="both"/>
        <w:rPr>
          <w:rFonts w:ascii="Arial" w:hAnsi="Arial" w:cs="Arial"/>
          <w:lang w:val="de-DE"/>
        </w:rPr>
      </w:pPr>
    </w:p>
    <w:p w14:paraId="6C09A1C9" w14:textId="77777777" w:rsidR="00C569DE" w:rsidRDefault="007660DC" w:rsidP="00845575">
      <w:pPr>
        <w:spacing w:after="0"/>
        <w:jc w:val="both"/>
        <w:rPr>
          <w:rFonts w:ascii="Arial" w:hAnsi="Arial" w:cs="Arial"/>
          <w:lang w:val="de-DE"/>
        </w:rPr>
      </w:pPr>
      <w:r>
        <w:rPr>
          <w:rFonts w:ascii="Arial" w:hAnsi="Arial" w:cs="Arial"/>
          <w:lang w:val="de-DE"/>
        </w:rPr>
        <w:lastRenderedPageBreak/>
        <w:t>Der Gemeinderat möchte d</w:t>
      </w:r>
      <w:r w:rsidR="00333C99">
        <w:rPr>
          <w:rFonts w:ascii="Arial" w:hAnsi="Arial" w:cs="Arial"/>
          <w:lang w:val="de-DE"/>
        </w:rPr>
        <w:t>ie</w:t>
      </w:r>
      <w:r>
        <w:rPr>
          <w:rFonts w:ascii="Arial" w:hAnsi="Arial" w:cs="Arial"/>
          <w:lang w:val="de-DE"/>
        </w:rPr>
        <w:t xml:space="preserve"> Bevölkerung dazu einladen, </w:t>
      </w:r>
      <w:r w:rsidR="007C512E">
        <w:rPr>
          <w:rFonts w:ascii="Arial" w:hAnsi="Arial" w:cs="Arial"/>
          <w:lang w:val="de-DE"/>
        </w:rPr>
        <w:t xml:space="preserve">sich </w:t>
      </w:r>
      <w:r>
        <w:rPr>
          <w:rFonts w:ascii="Arial" w:hAnsi="Arial" w:cs="Arial"/>
          <w:lang w:val="de-DE"/>
        </w:rPr>
        <w:t xml:space="preserve">an der Änderung des Organisationsreglements (OgR) und somit an der Neuorganisation der Gemeinde Hindelbank zu </w:t>
      </w:r>
      <w:r w:rsidR="007C512E">
        <w:rPr>
          <w:rFonts w:ascii="Arial" w:hAnsi="Arial" w:cs="Arial"/>
          <w:lang w:val="de-DE"/>
        </w:rPr>
        <w:t xml:space="preserve">beteiligen. </w:t>
      </w:r>
    </w:p>
    <w:p w14:paraId="489080DF" w14:textId="77777777" w:rsidR="009E5399" w:rsidRDefault="009E5399" w:rsidP="00845575">
      <w:pPr>
        <w:spacing w:after="0"/>
        <w:jc w:val="both"/>
        <w:rPr>
          <w:rFonts w:ascii="Arial" w:hAnsi="Arial" w:cs="Arial"/>
          <w:lang w:val="de-DE"/>
        </w:rPr>
      </w:pPr>
    </w:p>
    <w:p w14:paraId="6AACD7BB" w14:textId="77777777" w:rsidR="009E5399" w:rsidRPr="009E5399" w:rsidRDefault="009E5399" w:rsidP="009E5399">
      <w:pPr>
        <w:spacing w:after="0"/>
        <w:jc w:val="both"/>
        <w:rPr>
          <w:rFonts w:ascii="Arial" w:hAnsi="Arial" w:cs="Arial"/>
          <w:lang w:val="de-DE"/>
        </w:rPr>
      </w:pPr>
      <w:r w:rsidRPr="009E5399">
        <w:rPr>
          <w:rFonts w:ascii="Arial" w:hAnsi="Arial" w:cs="Arial"/>
          <w:lang w:val="de-DE"/>
        </w:rPr>
        <w:t xml:space="preserve">Uns interessiert Ihre Meinung - nehmen Sie teil an der öffentlichen </w:t>
      </w:r>
      <w:r>
        <w:rPr>
          <w:rFonts w:ascii="Arial" w:hAnsi="Arial" w:cs="Arial"/>
          <w:lang w:val="de-DE"/>
        </w:rPr>
        <w:t>Mitwirkung!</w:t>
      </w:r>
    </w:p>
    <w:p w14:paraId="03DD1048" w14:textId="77777777" w:rsidR="009E5399" w:rsidRDefault="009E5399" w:rsidP="009E5399">
      <w:pPr>
        <w:pStyle w:val="Listenabsatz"/>
        <w:numPr>
          <w:ilvl w:val="0"/>
          <w:numId w:val="13"/>
        </w:numPr>
        <w:spacing w:after="0"/>
        <w:ind w:left="284" w:hanging="284"/>
        <w:jc w:val="both"/>
        <w:rPr>
          <w:rFonts w:ascii="Arial" w:hAnsi="Arial" w:cs="Arial"/>
          <w:lang w:val="de-DE"/>
        </w:rPr>
      </w:pPr>
      <w:r w:rsidRPr="009E5399">
        <w:rPr>
          <w:rFonts w:ascii="Arial" w:hAnsi="Arial" w:cs="Arial"/>
          <w:lang w:val="de-DE"/>
        </w:rPr>
        <w:t>Mitwirken können alle, die sich zum Thema äussern möchten; auch Nicht-Stimmberechtigte, politische Parteien, Vereine,</w:t>
      </w:r>
      <w:r>
        <w:rPr>
          <w:rFonts w:ascii="Arial" w:hAnsi="Arial" w:cs="Arial"/>
          <w:lang w:val="de-DE"/>
        </w:rPr>
        <w:t xml:space="preserve"> </w:t>
      </w:r>
      <w:r w:rsidRPr="009E5399">
        <w:rPr>
          <w:rFonts w:ascii="Arial" w:hAnsi="Arial" w:cs="Arial"/>
          <w:lang w:val="de-DE"/>
        </w:rPr>
        <w:t>Unternehmungen etc.</w:t>
      </w:r>
    </w:p>
    <w:p w14:paraId="52C64A7C" w14:textId="77777777" w:rsidR="009E5399" w:rsidRDefault="009E5399" w:rsidP="009E5399">
      <w:pPr>
        <w:pStyle w:val="Listenabsatz"/>
        <w:numPr>
          <w:ilvl w:val="0"/>
          <w:numId w:val="13"/>
        </w:numPr>
        <w:spacing w:after="0"/>
        <w:ind w:left="284" w:hanging="284"/>
        <w:jc w:val="both"/>
        <w:rPr>
          <w:rFonts w:ascii="Arial" w:hAnsi="Arial" w:cs="Arial"/>
          <w:lang w:val="de-DE"/>
        </w:rPr>
      </w:pPr>
      <w:r w:rsidRPr="009E5399">
        <w:rPr>
          <w:rFonts w:ascii="Arial" w:hAnsi="Arial" w:cs="Arial"/>
          <w:lang w:val="de-DE"/>
        </w:rPr>
        <w:t>Mitwirkende können zu allen Themen der Revisionsvorlage Stellung nehmen. Der nachstehende Fragebogen soll einzig</w:t>
      </w:r>
      <w:r w:rsidR="00333C99">
        <w:rPr>
          <w:rFonts w:ascii="Arial" w:hAnsi="Arial" w:cs="Arial"/>
          <w:lang w:val="de-DE"/>
        </w:rPr>
        <w:t xml:space="preserve"> </w:t>
      </w:r>
      <w:r w:rsidRPr="009E5399">
        <w:rPr>
          <w:rFonts w:ascii="Arial" w:hAnsi="Arial" w:cs="Arial"/>
          <w:lang w:val="de-DE"/>
        </w:rPr>
        <w:t>zeigen, welche Themen aus Sicht des Gemeinderates im Zentrum der Revision stehen.</w:t>
      </w:r>
    </w:p>
    <w:p w14:paraId="1C2456F5" w14:textId="77777777" w:rsidR="009E5399" w:rsidRPr="009E5399" w:rsidRDefault="009E5399" w:rsidP="009E5399">
      <w:pPr>
        <w:pBdr>
          <w:bottom w:val="single" w:sz="4" w:space="1" w:color="auto"/>
        </w:pBdr>
        <w:spacing w:after="0"/>
        <w:jc w:val="both"/>
        <w:rPr>
          <w:rFonts w:ascii="Arial" w:hAnsi="Arial" w:cs="Arial"/>
          <w:lang w:val="de-DE"/>
        </w:rPr>
      </w:pPr>
    </w:p>
    <w:p w14:paraId="3928BBA9" w14:textId="77777777" w:rsidR="009518CC" w:rsidRDefault="009518CC" w:rsidP="00845575">
      <w:pPr>
        <w:spacing w:after="0"/>
        <w:jc w:val="both"/>
        <w:rPr>
          <w:rFonts w:ascii="Arial" w:hAnsi="Arial" w:cs="Arial"/>
          <w:lang w:val="de-DE"/>
        </w:rPr>
      </w:pPr>
    </w:p>
    <w:p w14:paraId="6AB4273F" w14:textId="77777777" w:rsidR="007C512E" w:rsidRPr="007C512E" w:rsidRDefault="007C512E" w:rsidP="009E5399">
      <w:pPr>
        <w:pStyle w:val="Listenabsatz"/>
        <w:numPr>
          <w:ilvl w:val="0"/>
          <w:numId w:val="12"/>
        </w:numPr>
        <w:shd w:val="clear" w:color="auto" w:fill="D9E2F3" w:themeFill="accent1" w:themeFillTint="33"/>
        <w:spacing w:after="0"/>
        <w:ind w:left="284" w:hanging="284"/>
        <w:jc w:val="both"/>
        <w:rPr>
          <w:rFonts w:ascii="Arial" w:hAnsi="Arial" w:cs="Arial"/>
          <w:b/>
          <w:lang w:val="de-DE"/>
        </w:rPr>
      </w:pPr>
      <w:r w:rsidRPr="007C512E">
        <w:rPr>
          <w:rFonts w:ascii="Arial" w:hAnsi="Arial" w:cs="Arial"/>
          <w:b/>
          <w:lang w:val="de-DE"/>
        </w:rPr>
        <w:t>Frage</w:t>
      </w:r>
      <w:r w:rsidR="009E5399">
        <w:rPr>
          <w:rFonts w:ascii="Arial" w:hAnsi="Arial" w:cs="Arial"/>
          <w:b/>
          <w:lang w:val="de-DE"/>
        </w:rPr>
        <w:t xml:space="preserve"> – Mayorzwahl anstelle Proporzwahl</w:t>
      </w:r>
    </w:p>
    <w:p w14:paraId="1C528876" w14:textId="77777777" w:rsidR="009518CC" w:rsidRDefault="009518CC" w:rsidP="00845575">
      <w:pPr>
        <w:spacing w:after="0"/>
        <w:jc w:val="both"/>
        <w:rPr>
          <w:rFonts w:ascii="Arial" w:hAnsi="Arial" w:cs="Arial"/>
          <w:lang w:val="de-DE"/>
        </w:rPr>
      </w:pPr>
    </w:p>
    <w:p w14:paraId="2549D1EA" w14:textId="77777777" w:rsidR="007C512E" w:rsidRPr="007C512E" w:rsidRDefault="007C512E" w:rsidP="007C512E">
      <w:pPr>
        <w:spacing w:after="0"/>
        <w:jc w:val="both"/>
        <w:rPr>
          <w:rFonts w:ascii="Arial" w:hAnsi="Arial" w:cs="Arial"/>
          <w:lang w:val="de-DE"/>
        </w:rPr>
      </w:pPr>
      <w:r w:rsidRPr="007C512E">
        <w:rPr>
          <w:rFonts w:ascii="Arial" w:hAnsi="Arial" w:cs="Arial"/>
          <w:lang w:val="de-DE"/>
        </w:rPr>
        <w:t>Der Gemeinderat ist der Auffassung, dass heute auf kommunaler Ebene nicht die politische Ausrich-tung der Parteien und damit die Parteistimmen das wichtigste Kriterium für eine Wahl in den Gemeinderat sein sollte. Vielmehr sollten die Personen im Vordergrund stehen, welche für ein Amt prädestiniert und geeignet sind.</w:t>
      </w:r>
    </w:p>
    <w:p w14:paraId="1C06B695" w14:textId="77777777" w:rsidR="007C512E" w:rsidRDefault="007C512E" w:rsidP="007C512E">
      <w:pPr>
        <w:spacing w:after="0"/>
        <w:jc w:val="both"/>
        <w:rPr>
          <w:rFonts w:ascii="Arial" w:hAnsi="Arial" w:cs="Arial"/>
          <w:lang w:val="de-DE"/>
        </w:rPr>
      </w:pPr>
    </w:p>
    <w:p w14:paraId="48972AED" w14:textId="77777777" w:rsidR="007C512E" w:rsidRPr="007C512E" w:rsidRDefault="007C512E" w:rsidP="007C512E">
      <w:pPr>
        <w:spacing w:after="0"/>
        <w:jc w:val="both"/>
        <w:rPr>
          <w:rFonts w:ascii="Arial" w:hAnsi="Arial" w:cs="Arial"/>
          <w:lang w:val="de-DE"/>
        </w:rPr>
      </w:pPr>
      <w:r w:rsidRPr="007C512E">
        <w:rPr>
          <w:rFonts w:ascii="Arial" w:hAnsi="Arial" w:cs="Arial"/>
          <w:lang w:val="de-DE"/>
        </w:rPr>
        <w:t>Demzufolge schlägt der Gemeinderat vor, das Wahlsystem vom Proporz (Mehrheitswahl) ins Majorz (Persönlichkeitswahl) zu ändern. So wie das bereits heute für die Wahl des Gemeinde</w:t>
      </w:r>
      <w:r w:rsidR="00494632">
        <w:rPr>
          <w:rFonts w:ascii="Arial" w:hAnsi="Arial" w:cs="Arial"/>
          <w:lang w:val="de-DE"/>
        </w:rPr>
        <w:t>rats</w:t>
      </w:r>
      <w:r w:rsidRPr="007C512E">
        <w:rPr>
          <w:rFonts w:ascii="Arial" w:hAnsi="Arial" w:cs="Arial"/>
          <w:lang w:val="de-DE"/>
        </w:rPr>
        <w:t>präsidiums gilt.</w:t>
      </w:r>
    </w:p>
    <w:p w14:paraId="6A5693CC" w14:textId="77777777" w:rsidR="007C512E" w:rsidRDefault="007C512E" w:rsidP="007C512E">
      <w:pPr>
        <w:spacing w:after="0"/>
        <w:jc w:val="both"/>
        <w:rPr>
          <w:rFonts w:ascii="Arial" w:hAnsi="Arial" w:cs="Arial"/>
          <w:lang w:val="de-DE"/>
        </w:rPr>
      </w:pPr>
    </w:p>
    <w:p w14:paraId="1670E0D0" w14:textId="77777777" w:rsidR="00880FF1" w:rsidRDefault="007C512E" w:rsidP="007C512E">
      <w:pPr>
        <w:spacing w:after="0"/>
        <w:jc w:val="both"/>
        <w:rPr>
          <w:rFonts w:ascii="Arial" w:hAnsi="Arial" w:cs="Arial"/>
          <w:lang w:val="de-DE"/>
        </w:rPr>
      </w:pPr>
      <w:r w:rsidRPr="007C512E">
        <w:rPr>
          <w:rFonts w:ascii="Arial" w:hAnsi="Arial" w:cs="Arial"/>
          <w:lang w:val="de-DE"/>
        </w:rPr>
        <w:t>Frage: Stimmen Sie der Veränderung des Wahlsystems bei der Wahl der Gemeinderäte der Proporzwahl zur Majorzwahl zu?</w:t>
      </w:r>
    </w:p>
    <w:p w14:paraId="036D4E07" w14:textId="77777777" w:rsidR="007C512E" w:rsidRDefault="007C512E" w:rsidP="007C512E">
      <w:pPr>
        <w:spacing w:after="0"/>
        <w:jc w:val="both"/>
        <w:rPr>
          <w:rFonts w:ascii="Arial" w:hAnsi="Arial" w:cs="Arial"/>
          <w:lang w:val="de-DE"/>
        </w:rPr>
      </w:pPr>
    </w:p>
    <w:p w14:paraId="13571A71" w14:textId="77777777" w:rsidR="007C512E" w:rsidRDefault="00DC15B2" w:rsidP="007C512E">
      <w:pPr>
        <w:tabs>
          <w:tab w:val="left" w:pos="426"/>
        </w:tabs>
        <w:spacing w:after="0"/>
        <w:jc w:val="both"/>
        <w:rPr>
          <w:rFonts w:ascii="Arial" w:hAnsi="Arial" w:cs="Arial"/>
          <w:lang w:val="de-DE"/>
        </w:rPr>
      </w:pPr>
      <w:sdt>
        <w:sdtPr>
          <w:rPr>
            <w:rFonts w:ascii="Arial" w:hAnsi="Arial" w:cs="Arial"/>
            <w:lang w:val="de-DE"/>
          </w:rPr>
          <w:id w:val="762654932"/>
          <w14:checkbox>
            <w14:checked w14:val="0"/>
            <w14:checkedState w14:val="2612" w14:font="MS Gothic"/>
            <w14:uncheckedState w14:val="2610" w14:font="MS Gothic"/>
          </w14:checkbox>
        </w:sdtPr>
        <w:sdtEndPr/>
        <w:sdtContent>
          <w:r w:rsidR="007C512E">
            <w:rPr>
              <w:rFonts w:ascii="MS Gothic" w:eastAsia="MS Gothic" w:hAnsi="MS Gothic" w:cs="Arial" w:hint="eastAsia"/>
              <w:lang w:val="de-DE"/>
            </w:rPr>
            <w:t>☐</w:t>
          </w:r>
        </w:sdtContent>
      </w:sdt>
      <w:r w:rsidR="007C512E">
        <w:rPr>
          <w:rFonts w:ascii="Arial" w:hAnsi="Arial" w:cs="Arial"/>
          <w:lang w:val="de-DE"/>
        </w:rPr>
        <w:t xml:space="preserve"> </w:t>
      </w:r>
      <w:r w:rsidR="007C512E">
        <w:rPr>
          <w:rFonts w:ascii="Arial" w:hAnsi="Arial" w:cs="Arial"/>
          <w:lang w:val="de-DE"/>
        </w:rPr>
        <w:tab/>
        <w:t>Ja, ich stimme zu.</w:t>
      </w:r>
    </w:p>
    <w:p w14:paraId="0F9E27DC" w14:textId="77777777" w:rsidR="007C512E" w:rsidRDefault="00DC15B2" w:rsidP="007C512E">
      <w:pPr>
        <w:tabs>
          <w:tab w:val="left" w:pos="426"/>
        </w:tabs>
        <w:spacing w:after="0"/>
        <w:jc w:val="both"/>
        <w:rPr>
          <w:rFonts w:ascii="Arial" w:hAnsi="Arial" w:cs="Arial"/>
          <w:lang w:val="de-DE"/>
        </w:rPr>
      </w:pPr>
      <w:sdt>
        <w:sdtPr>
          <w:rPr>
            <w:rFonts w:ascii="Arial" w:hAnsi="Arial" w:cs="Arial"/>
            <w:lang w:val="de-DE"/>
          </w:rPr>
          <w:id w:val="-389116144"/>
          <w14:checkbox>
            <w14:checked w14:val="0"/>
            <w14:checkedState w14:val="2612" w14:font="MS Gothic"/>
            <w14:uncheckedState w14:val="2610" w14:font="MS Gothic"/>
          </w14:checkbox>
        </w:sdtPr>
        <w:sdtEndPr/>
        <w:sdtContent>
          <w:r w:rsidR="007C512E">
            <w:rPr>
              <w:rFonts w:ascii="MS Gothic" w:eastAsia="MS Gothic" w:hAnsi="MS Gothic" w:cs="Arial" w:hint="eastAsia"/>
              <w:lang w:val="de-DE"/>
            </w:rPr>
            <w:t>☐</w:t>
          </w:r>
        </w:sdtContent>
      </w:sdt>
      <w:r w:rsidR="007C512E">
        <w:rPr>
          <w:rFonts w:ascii="Arial" w:hAnsi="Arial" w:cs="Arial"/>
          <w:lang w:val="de-DE"/>
        </w:rPr>
        <w:t xml:space="preserve"> </w:t>
      </w:r>
      <w:r w:rsidR="007C512E">
        <w:rPr>
          <w:rFonts w:ascii="Arial" w:hAnsi="Arial" w:cs="Arial"/>
          <w:lang w:val="de-DE"/>
        </w:rPr>
        <w:tab/>
        <w:t>Nein, ich bin damit nicht einverstanden.</w:t>
      </w:r>
    </w:p>
    <w:p w14:paraId="416BEF59" w14:textId="77777777" w:rsidR="007C512E" w:rsidRDefault="007C512E" w:rsidP="007C512E">
      <w:pPr>
        <w:spacing w:after="0"/>
        <w:jc w:val="both"/>
        <w:rPr>
          <w:rFonts w:ascii="Arial" w:hAnsi="Arial" w:cs="Arial"/>
          <w:lang w:val="de-DE"/>
        </w:rPr>
      </w:pPr>
    </w:p>
    <w:p w14:paraId="64CA0DA9" w14:textId="77777777" w:rsidR="007C512E" w:rsidRDefault="007C512E" w:rsidP="007C512E">
      <w:pPr>
        <w:tabs>
          <w:tab w:val="right" w:leader="dot" w:pos="9637"/>
        </w:tabs>
        <w:spacing w:after="0"/>
        <w:jc w:val="both"/>
        <w:rPr>
          <w:rFonts w:ascii="Arial" w:hAnsi="Arial" w:cs="Arial"/>
          <w:lang w:val="de-DE"/>
        </w:rPr>
      </w:pPr>
      <w:r>
        <w:rPr>
          <w:rFonts w:ascii="Arial" w:hAnsi="Arial" w:cs="Arial"/>
          <w:lang w:val="de-DE"/>
        </w:rPr>
        <w:t xml:space="preserve">Bemerkungen: </w:t>
      </w:r>
      <w:sdt>
        <w:sdtPr>
          <w:rPr>
            <w:rStyle w:val="Fett1"/>
          </w:rPr>
          <w:alias w:val="Bemerkungen"/>
          <w:tag w:val="Bemerkungen"/>
          <w:id w:val="1274362012"/>
          <w:placeholder>
            <w:docPart w:val="AB3BDE3D704E4F548169BE1B9B625E73"/>
          </w:placeholder>
          <w:showingPlcHdr/>
          <w:text/>
        </w:sdtPr>
        <w:sdtEndPr>
          <w:rPr>
            <w:rStyle w:val="Absatz-Standardschriftart"/>
            <w:rFonts w:asciiTheme="minorHAnsi" w:hAnsiTheme="minorHAnsi" w:cs="Arial"/>
            <w:b w:val="0"/>
            <w:bCs w:val="0"/>
            <w:lang w:val="de-DE"/>
          </w:rPr>
        </w:sdtEndPr>
        <w:sdtContent>
          <w:r w:rsidR="00C9260A" w:rsidRPr="00C9260A">
            <w:rPr>
              <w:rStyle w:val="Platzhaltertext"/>
              <w:rFonts w:ascii="Arial" w:hAnsi="Arial" w:cs="Arial"/>
            </w:rPr>
            <w:t>Klicken oder tippen Sie hier, um Text einzugeben.</w:t>
          </w:r>
        </w:sdtContent>
      </w:sdt>
    </w:p>
    <w:p w14:paraId="367AEE8D" w14:textId="77777777" w:rsidR="006732D2" w:rsidRDefault="006732D2" w:rsidP="007C512E">
      <w:pPr>
        <w:tabs>
          <w:tab w:val="right" w:leader="dot" w:pos="9637"/>
        </w:tabs>
        <w:spacing w:after="0"/>
        <w:jc w:val="both"/>
        <w:rPr>
          <w:rFonts w:ascii="Arial" w:hAnsi="Arial" w:cs="Arial"/>
          <w:lang w:val="de-DE"/>
        </w:rPr>
      </w:pPr>
    </w:p>
    <w:p w14:paraId="251E6F1E" w14:textId="77777777" w:rsidR="009E5399" w:rsidRDefault="009E5399" w:rsidP="009E5399">
      <w:pPr>
        <w:pStyle w:val="Listenabsatz"/>
        <w:numPr>
          <w:ilvl w:val="0"/>
          <w:numId w:val="12"/>
        </w:numPr>
        <w:shd w:val="clear" w:color="auto" w:fill="D9E2F3" w:themeFill="accent1" w:themeFillTint="33"/>
        <w:spacing w:after="0"/>
        <w:ind w:left="284" w:hanging="284"/>
        <w:jc w:val="both"/>
        <w:rPr>
          <w:rFonts w:ascii="Arial" w:hAnsi="Arial" w:cs="Arial"/>
          <w:b/>
          <w:lang w:val="de-DE"/>
        </w:rPr>
      </w:pPr>
      <w:r w:rsidRPr="009E5399">
        <w:rPr>
          <w:rFonts w:ascii="Arial" w:hAnsi="Arial" w:cs="Arial"/>
          <w:b/>
          <w:lang w:val="de-DE"/>
        </w:rPr>
        <w:t>Frag</w:t>
      </w:r>
      <w:r>
        <w:rPr>
          <w:rFonts w:ascii="Arial" w:hAnsi="Arial" w:cs="Arial"/>
          <w:b/>
          <w:lang w:val="de-DE"/>
        </w:rPr>
        <w:t>e - Amtszeitbeschränkung</w:t>
      </w:r>
    </w:p>
    <w:p w14:paraId="1B9987D9" w14:textId="77777777" w:rsidR="009E5399" w:rsidRPr="009E5399" w:rsidRDefault="009E5399" w:rsidP="009E5399">
      <w:pPr>
        <w:spacing w:after="0"/>
        <w:jc w:val="both"/>
        <w:rPr>
          <w:rFonts w:ascii="Arial" w:hAnsi="Arial" w:cs="Arial"/>
          <w:b/>
          <w:lang w:val="de-DE"/>
        </w:rPr>
      </w:pPr>
    </w:p>
    <w:p w14:paraId="6BFD6147" w14:textId="77777777" w:rsidR="009E5399" w:rsidRDefault="009E5399" w:rsidP="009E5399">
      <w:pPr>
        <w:autoSpaceDE w:val="0"/>
        <w:autoSpaceDN w:val="0"/>
        <w:adjustRightInd w:val="0"/>
        <w:spacing w:after="0" w:line="240" w:lineRule="auto"/>
        <w:rPr>
          <w:rFonts w:ascii="Arial" w:hAnsi="Arial" w:cs="Arial"/>
          <w:lang w:val="de-DE"/>
        </w:rPr>
      </w:pPr>
      <w:r w:rsidRPr="009E5399">
        <w:rPr>
          <w:rFonts w:ascii="Arial" w:hAnsi="Arial" w:cs="Arial"/>
          <w:lang w:val="de-DE"/>
        </w:rPr>
        <w:t xml:space="preserve">Die Amtszeitbeschränkung wird von </w:t>
      </w:r>
      <w:r>
        <w:rPr>
          <w:rFonts w:ascii="Arial" w:hAnsi="Arial" w:cs="Arial"/>
          <w:lang w:val="de-DE"/>
        </w:rPr>
        <w:t>drei</w:t>
      </w:r>
      <w:r w:rsidRPr="009E5399">
        <w:rPr>
          <w:rFonts w:ascii="Arial" w:hAnsi="Arial" w:cs="Arial"/>
          <w:lang w:val="de-DE"/>
        </w:rPr>
        <w:t xml:space="preserve"> auf </w:t>
      </w:r>
      <w:r>
        <w:rPr>
          <w:rFonts w:ascii="Arial" w:hAnsi="Arial" w:cs="Arial"/>
          <w:lang w:val="de-DE"/>
        </w:rPr>
        <w:t>vier</w:t>
      </w:r>
      <w:r w:rsidRPr="009E5399">
        <w:rPr>
          <w:rFonts w:ascii="Arial" w:hAnsi="Arial" w:cs="Arial"/>
          <w:lang w:val="de-DE"/>
        </w:rPr>
        <w:t xml:space="preserve"> Amtsdauern (Legislaturen) erweitert. Damit soll eine grössere Kontinuität im Gemeinderat ermöglicht werden. Erachten Sie dies als sinnvoll?</w:t>
      </w:r>
    </w:p>
    <w:p w14:paraId="7289CBA3" w14:textId="77777777" w:rsidR="009E5399" w:rsidRPr="009E5399" w:rsidRDefault="009E5399" w:rsidP="009E5399">
      <w:pPr>
        <w:autoSpaceDE w:val="0"/>
        <w:autoSpaceDN w:val="0"/>
        <w:adjustRightInd w:val="0"/>
        <w:spacing w:after="0" w:line="240" w:lineRule="auto"/>
        <w:rPr>
          <w:rFonts w:ascii="Arial" w:hAnsi="Arial" w:cs="Arial"/>
          <w:lang w:val="de-DE"/>
        </w:rPr>
      </w:pPr>
    </w:p>
    <w:p w14:paraId="2B562D51" w14:textId="77777777" w:rsidR="009E5399" w:rsidRPr="009E5399" w:rsidRDefault="009E5399" w:rsidP="009E5399">
      <w:pPr>
        <w:tabs>
          <w:tab w:val="left" w:pos="426"/>
        </w:tabs>
        <w:spacing w:after="0"/>
        <w:jc w:val="both"/>
        <w:rPr>
          <w:rFonts w:ascii="Arial" w:hAnsi="Arial" w:cs="Arial"/>
          <w:lang w:val="de-DE"/>
        </w:rPr>
      </w:pPr>
      <w:r w:rsidRPr="009E5399">
        <w:rPr>
          <w:rFonts w:ascii="Segoe UI Symbol" w:hAnsi="Segoe UI Symbol" w:cs="Segoe UI Symbol"/>
          <w:lang w:val="de-DE"/>
        </w:rPr>
        <w:t>☐</w:t>
      </w:r>
      <w:r w:rsidRPr="009E5399">
        <w:rPr>
          <w:rFonts w:ascii="Arial" w:hAnsi="Arial" w:cs="Arial"/>
          <w:lang w:val="de-DE"/>
        </w:rPr>
        <w:t xml:space="preserve"> </w:t>
      </w:r>
      <w:r w:rsidRPr="009E5399">
        <w:rPr>
          <w:rFonts w:ascii="Arial" w:hAnsi="Arial" w:cs="Arial"/>
          <w:lang w:val="de-DE"/>
        </w:rPr>
        <w:tab/>
        <w:t xml:space="preserve">Ja, </w:t>
      </w:r>
      <w:r>
        <w:rPr>
          <w:rFonts w:ascii="Arial" w:hAnsi="Arial" w:cs="Arial"/>
          <w:lang w:val="de-DE"/>
        </w:rPr>
        <w:t>empfinde ich als sinnvoll</w:t>
      </w:r>
      <w:r w:rsidRPr="009E5399">
        <w:rPr>
          <w:rFonts w:ascii="Arial" w:hAnsi="Arial" w:cs="Arial"/>
          <w:lang w:val="de-DE"/>
        </w:rPr>
        <w:t>.</w:t>
      </w:r>
    </w:p>
    <w:p w14:paraId="24155511" w14:textId="77777777" w:rsidR="007C512E" w:rsidRDefault="009E5399" w:rsidP="009E5399">
      <w:pPr>
        <w:tabs>
          <w:tab w:val="left" w:pos="426"/>
        </w:tabs>
        <w:spacing w:after="0"/>
        <w:jc w:val="both"/>
        <w:rPr>
          <w:rFonts w:ascii="Arial" w:hAnsi="Arial" w:cs="Arial"/>
          <w:lang w:val="de-DE"/>
        </w:rPr>
      </w:pPr>
      <w:r w:rsidRPr="009E5399">
        <w:rPr>
          <w:rFonts w:ascii="Segoe UI Symbol" w:hAnsi="Segoe UI Symbol" w:cs="Segoe UI Symbol"/>
          <w:lang w:val="de-DE"/>
        </w:rPr>
        <w:t>☐</w:t>
      </w:r>
      <w:r w:rsidRPr="009E5399">
        <w:rPr>
          <w:rFonts w:ascii="Arial" w:hAnsi="Arial" w:cs="Arial"/>
          <w:lang w:val="de-DE"/>
        </w:rPr>
        <w:t xml:space="preserve"> </w:t>
      </w:r>
      <w:r w:rsidRPr="009E5399">
        <w:rPr>
          <w:rFonts w:ascii="Arial" w:hAnsi="Arial" w:cs="Arial"/>
          <w:lang w:val="de-DE"/>
        </w:rPr>
        <w:tab/>
        <w:t xml:space="preserve">Nein, ich bin </w:t>
      </w:r>
      <w:r>
        <w:rPr>
          <w:rFonts w:ascii="Arial" w:hAnsi="Arial" w:cs="Arial"/>
          <w:lang w:val="de-DE"/>
        </w:rPr>
        <w:t>gegen die Erhöhung der Amtszeit</w:t>
      </w:r>
      <w:r w:rsidRPr="009E5399">
        <w:rPr>
          <w:rFonts w:ascii="Arial" w:hAnsi="Arial" w:cs="Arial"/>
          <w:lang w:val="de-DE"/>
        </w:rPr>
        <w:t>.</w:t>
      </w:r>
    </w:p>
    <w:p w14:paraId="616D4271" w14:textId="77777777" w:rsidR="009E5399" w:rsidRDefault="009E5399" w:rsidP="009E5399">
      <w:pPr>
        <w:tabs>
          <w:tab w:val="left" w:pos="426"/>
        </w:tabs>
        <w:spacing w:after="0"/>
        <w:jc w:val="both"/>
        <w:rPr>
          <w:rFonts w:ascii="Arial" w:hAnsi="Arial" w:cs="Arial"/>
          <w:lang w:val="de-DE"/>
        </w:rPr>
      </w:pPr>
    </w:p>
    <w:p w14:paraId="379ADE04" w14:textId="77777777" w:rsidR="006732D2" w:rsidRDefault="009E5399" w:rsidP="00C9260A">
      <w:pPr>
        <w:tabs>
          <w:tab w:val="left" w:pos="426"/>
          <w:tab w:val="right" w:leader="dot" w:pos="9637"/>
        </w:tabs>
        <w:spacing w:after="0"/>
        <w:jc w:val="both"/>
        <w:rPr>
          <w:rFonts w:ascii="Arial" w:hAnsi="Arial" w:cs="Arial"/>
          <w:lang w:val="de-DE"/>
        </w:rPr>
      </w:pPr>
      <w:r w:rsidRPr="009E5399">
        <w:rPr>
          <w:rFonts w:ascii="Arial" w:hAnsi="Arial" w:cs="Arial"/>
          <w:lang w:val="de-DE"/>
        </w:rPr>
        <w:t xml:space="preserve">Bemerkungen: </w:t>
      </w:r>
      <w:sdt>
        <w:sdtPr>
          <w:rPr>
            <w:rStyle w:val="Fett1"/>
          </w:rPr>
          <w:id w:val="653883092"/>
          <w:placeholder>
            <w:docPart w:val="7CC0AA5F349442DF8F9B332753022979"/>
          </w:placeholder>
          <w:showingPlcHdr/>
          <w:text/>
        </w:sdtPr>
        <w:sdtEndPr>
          <w:rPr>
            <w:rStyle w:val="Absatz-Standardschriftart"/>
            <w:rFonts w:asciiTheme="minorHAnsi" w:hAnsiTheme="minorHAnsi" w:cs="Arial"/>
            <w:b w:val="0"/>
            <w:bCs w:val="0"/>
            <w:lang w:val="de-DE"/>
          </w:rPr>
        </w:sdtEndPr>
        <w:sdtContent>
          <w:r w:rsidR="00B4531C" w:rsidRPr="00B4531C">
            <w:rPr>
              <w:rStyle w:val="Platzhaltertext"/>
              <w:rFonts w:ascii="Arial" w:hAnsi="Arial" w:cs="Arial"/>
            </w:rPr>
            <w:t>Klicken oder tippen Sie hier, um Text einzugeben.</w:t>
          </w:r>
        </w:sdtContent>
      </w:sdt>
    </w:p>
    <w:p w14:paraId="4B4407AF" w14:textId="77777777" w:rsidR="006732D2" w:rsidRDefault="006732D2" w:rsidP="009E5399">
      <w:pPr>
        <w:tabs>
          <w:tab w:val="left" w:pos="426"/>
        </w:tabs>
        <w:spacing w:after="0"/>
        <w:jc w:val="both"/>
        <w:rPr>
          <w:rFonts w:ascii="Arial" w:hAnsi="Arial" w:cs="Arial"/>
          <w:lang w:val="de-DE"/>
        </w:rPr>
      </w:pPr>
    </w:p>
    <w:p w14:paraId="0BE7A250" w14:textId="77777777" w:rsidR="009E5399" w:rsidRPr="009E5399" w:rsidRDefault="009E5399" w:rsidP="009E5399">
      <w:pPr>
        <w:pStyle w:val="Listenabsatz"/>
        <w:numPr>
          <w:ilvl w:val="0"/>
          <w:numId w:val="12"/>
        </w:numPr>
        <w:shd w:val="clear" w:color="auto" w:fill="D9E2F3" w:themeFill="accent1" w:themeFillTint="33"/>
        <w:spacing w:after="0"/>
        <w:ind w:left="284" w:hanging="284"/>
        <w:jc w:val="both"/>
        <w:rPr>
          <w:rFonts w:ascii="Arial" w:hAnsi="Arial" w:cs="Arial"/>
          <w:b/>
          <w:lang w:val="de-DE"/>
        </w:rPr>
      </w:pPr>
      <w:r w:rsidRPr="009E5399">
        <w:rPr>
          <w:rFonts w:ascii="Arial" w:hAnsi="Arial" w:cs="Arial"/>
          <w:b/>
          <w:lang w:val="de-DE"/>
        </w:rPr>
        <w:t>Frage</w:t>
      </w:r>
      <w:r>
        <w:rPr>
          <w:rFonts w:ascii="Arial" w:hAnsi="Arial" w:cs="Arial"/>
          <w:b/>
          <w:lang w:val="de-DE"/>
        </w:rPr>
        <w:t xml:space="preserve"> – neue Kommissionslandschaft</w:t>
      </w:r>
    </w:p>
    <w:p w14:paraId="504A9374" w14:textId="77777777" w:rsidR="009E5399" w:rsidRDefault="009E5399" w:rsidP="009E5399">
      <w:pPr>
        <w:tabs>
          <w:tab w:val="left" w:pos="426"/>
        </w:tabs>
        <w:spacing w:after="0"/>
        <w:jc w:val="both"/>
        <w:rPr>
          <w:rFonts w:ascii="Arial" w:hAnsi="Arial" w:cs="Arial"/>
          <w:lang w:val="de-DE"/>
        </w:rPr>
      </w:pPr>
    </w:p>
    <w:p w14:paraId="5807B26A" w14:textId="77777777" w:rsidR="009E5399" w:rsidRPr="009E5399" w:rsidRDefault="009E5399" w:rsidP="009E5399">
      <w:pPr>
        <w:tabs>
          <w:tab w:val="left" w:pos="426"/>
        </w:tabs>
        <w:spacing w:after="0"/>
        <w:jc w:val="both"/>
        <w:rPr>
          <w:rFonts w:ascii="Arial" w:hAnsi="Arial" w:cs="Arial"/>
          <w:lang w:val="de-DE"/>
        </w:rPr>
      </w:pPr>
      <w:r>
        <w:rPr>
          <w:rFonts w:ascii="Arial" w:hAnsi="Arial" w:cs="Arial"/>
          <w:lang w:val="de-DE"/>
        </w:rPr>
        <w:t>Der Gemeinderat hat sich intensiv mit den Kommissionszusammensetzungen auseinandergesetzt und sich für die Kommissionen und deren Aufgabenzuteilung im Anhang I entschieden. Können Sie die neue Kommissionslandschaft verstehen? Sind die Zusammensetzungen der Kommissionen und ihren Aufgaben für Sie nachvollziehbar?</w:t>
      </w:r>
    </w:p>
    <w:p w14:paraId="3A546E37" w14:textId="77777777" w:rsidR="009E5399" w:rsidRDefault="009E5399" w:rsidP="009E5399">
      <w:pPr>
        <w:tabs>
          <w:tab w:val="left" w:pos="426"/>
        </w:tabs>
        <w:spacing w:after="0"/>
        <w:jc w:val="both"/>
        <w:rPr>
          <w:rFonts w:ascii="Arial" w:hAnsi="Arial" w:cs="Arial"/>
          <w:lang w:val="de-DE"/>
        </w:rPr>
      </w:pPr>
    </w:p>
    <w:p w14:paraId="5415086C" w14:textId="77777777" w:rsidR="009E5399" w:rsidRPr="009E5399" w:rsidRDefault="009E5399" w:rsidP="009E5399">
      <w:pPr>
        <w:tabs>
          <w:tab w:val="left" w:pos="426"/>
        </w:tabs>
        <w:spacing w:after="0"/>
        <w:jc w:val="both"/>
        <w:rPr>
          <w:rFonts w:ascii="Arial" w:hAnsi="Arial" w:cs="Arial"/>
          <w:lang w:val="de-DE"/>
        </w:rPr>
      </w:pPr>
      <w:r w:rsidRPr="009E5399">
        <w:rPr>
          <w:rFonts w:ascii="Segoe UI Symbol" w:hAnsi="Segoe UI Symbol" w:cs="Segoe UI Symbol"/>
          <w:lang w:val="de-DE"/>
        </w:rPr>
        <w:t>☐</w:t>
      </w:r>
      <w:r w:rsidRPr="009E5399">
        <w:rPr>
          <w:rFonts w:ascii="Arial" w:hAnsi="Arial" w:cs="Arial"/>
          <w:lang w:val="de-DE"/>
        </w:rPr>
        <w:t xml:space="preserve"> </w:t>
      </w:r>
      <w:r w:rsidRPr="009E5399">
        <w:rPr>
          <w:rFonts w:ascii="Arial" w:hAnsi="Arial" w:cs="Arial"/>
          <w:lang w:val="de-DE"/>
        </w:rPr>
        <w:tab/>
        <w:t xml:space="preserve">Ja, </w:t>
      </w:r>
      <w:r>
        <w:rPr>
          <w:rFonts w:ascii="Arial" w:hAnsi="Arial" w:cs="Arial"/>
          <w:lang w:val="de-DE"/>
        </w:rPr>
        <w:t>für mich ist es nachvollziehbar</w:t>
      </w:r>
      <w:r w:rsidRPr="009E5399">
        <w:rPr>
          <w:rFonts w:ascii="Arial" w:hAnsi="Arial" w:cs="Arial"/>
          <w:lang w:val="de-DE"/>
        </w:rPr>
        <w:t>.</w:t>
      </w:r>
    </w:p>
    <w:p w14:paraId="45F10C46" w14:textId="77777777" w:rsidR="009E5399" w:rsidRPr="009E5399" w:rsidRDefault="009E5399" w:rsidP="009E5399">
      <w:pPr>
        <w:tabs>
          <w:tab w:val="left" w:pos="426"/>
        </w:tabs>
        <w:spacing w:after="0"/>
        <w:jc w:val="both"/>
        <w:rPr>
          <w:rFonts w:ascii="Arial" w:hAnsi="Arial" w:cs="Arial"/>
          <w:lang w:val="de-DE"/>
        </w:rPr>
      </w:pPr>
      <w:r w:rsidRPr="009E5399">
        <w:rPr>
          <w:rFonts w:ascii="Segoe UI Symbol" w:hAnsi="Segoe UI Symbol" w:cs="Segoe UI Symbol"/>
          <w:lang w:val="de-DE"/>
        </w:rPr>
        <w:t>☐</w:t>
      </w:r>
      <w:r w:rsidRPr="009E5399">
        <w:rPr>
          <w:rFonts w:ascii="Arial" w:hAnsi="Arial" w:cs="Arial"/>
          <w:lang w:val="de-DE"/>
        </w:rPr>
        <w:t xml:space="preserve"> </w:t>
      </w:r>
      <w:r w:rsidRPr="009E5399">
        <w:rPr>
          <w:rFonts w:ascii="Arial" w:hAnsi="Arial" w:cs="Arial"/>
          <w:lang w:val="de-DE"/>
        </w:rPr>
        <w:tab/>
        <w:t xml:space="preserve">Nein, </w:t>
      </w:r>
      <w:r>
        <w:rPr>
          <w:rFonts w:ascii="Arial" w:hAnsi="Arial" w:cs="Arial"/>
          <w:lang w:val="de-DE"/>
        </w:rPr>
        <w:t>für mich ist es unverständlich</w:t>
      </w:r>
      <w:r w:rsidRPr="009E5399">
        <w:rPr>
          <w:rFonts w:ascii="Arial" w:hAnsi="Arial" w:cs="Arial"/>
          <w:lang w:val="de-DE"/>
        </w:rPr>
        <w:t>.</w:t>
      </w:r>
    </w:p>
    <w:p w14:paraId="4B70A8A1" w14:textId="77777777" w:rsidR="009E5399" w:rsidRDefault="009E5399" w:rsidP="009E5399">
      <w:pPr>
        <w:tabs>
          <w:tab w:val="left" w:pos="426"/>
        </w:tabs>
        <w:spacing w:after="0"/>
        <w:jc w:val="both"/>
        <w:rPr>
          <w:rFonts w:ascii="Arial" w:hAnsi="Arial" w:cs="Arial"/>
          <w:lang w:val="de-DE"/>
        </w:rPr>
      </w:pPr>
    </w:p>
    <w:p w14:paraId="3C02021A" w14:textId="77777777" w:rsidR="009E5399" w:rsidRDefault="009E5399" w:rsidP="00C9260A">
      <w:pPr>
        <w:tabs>
          <w:tab w:val="left" w:pos="0"/>
          <w:tab w:val="right" w:leader="dot" w:pos="9637"/>
        </w:tabs>
        <w:spacing w:after="0"/>
        <w:jc w:val="both"/>
        <w:rPr>
          <w:rFonts w:ascii="Arial" w:hAnsi="Arial" w:cs="Arial"/>
          <w:lang w:val="de-DE"/>
        </w:rPr>
      </w:pPr>
      <w:r w:rsidRPr="009E5399">
        <w:rPr>
          <w:rFonts w:ascii="Arial" w:hAnsi="Arial" w:cs="Arial"/>
          <w:lang w:val="de-DE"/>
        </w:rPr>
        <w:lastRenderedPageBreak/>
        <w:t xml:space="preserve">Bemerkungen: </w:t>
      </w:r>
      <w:sdt>
        <w:sdtPr>
          <w:rPr>
            <w:rStyle w:val="Fett1"/>
          </w:rPr>
          <w:id w:val="-241260352"/>
          <w:placeholder>
            <w:docPart w:val="916B3CD7FFF343F28649169EE6DA1924"/>
          </w:placeholder>
          <w:showingPlcHdr/>
          <w:text/>
        </w:sdtPr>
        <w:sdtEndPr>
          <w:rPr>
            <w:rStyle w:val="Absatz-Standardschriftart"/>
            <w:rFonts w:asciiTheme="minorHAnsi" w:hAnsiTheme="minorHAnsi" w:cs="Arial"/>
            <w:b w:val="0"/>
            <w:bCs w:val="0"/>
            <w:lang w:val="de-DE"/>
          </w:rPr>
        </w:sdtEndPr>
        <w:sdtContent>
          <w:r w:rsidR="00C9260A" w:rsidRPr="00C9260A">
            <w:rPr>
              <w:rStyle w:val="Platzhaltertext"/>
              <w:rFonts w:ascii="Arial" w:hAnsi="Arial" w:cs="Arial"/>
            </w:rPr>
            <w:t>Klicken oder tippen Sie hier, um Text einzugeben.</w:t>
          </w:r>
        </w:sdtContent>
      </w:sdt>
    </w:p>
    <w:p w14:paraId="34178294" w14:textId="590804C8" w:rsidR="00B4531C" w:rsidRPr="00DC15B2" w:rsidRDefault="00DC15B2" w:rsidP="00C9260A">
      <w:pPr>
        <w:tabs>
          <w:tab w:val="left" w:pos="0"/>
          <w:tab w:val="right" w:leader="dot" w:pos="9637"/>
        </w:tabs>
        <w:spacing w:after="0"/>
        <w:jc w:val="both"/>
        <w:rPr>
          <w:rFonts w:ascii="Arial" w:hAnsi="Arial" w:cs="Arial"/>
          <w:b/>
          <w:lang w:val="de-DE"/>
        </w:rPr>
      </w:pPr>
      <w:r w:rsidRPr="00DC15B2">
        <w:rPr>
          <w:rFonts w:ascii="Arial" w:hAnsi="Arial" w:cs="Arial"/>
          <w:b/>
          <w:lang w:val="de-DE"/>
        </w:rPr>
        <w:t xml:space="preserve">Weitere </w:t>
      </w:r>
      <w:r>
        <w:rPr>
          <w:rFonts w:ascii="Arial" w:hAnsi="Arial" w:cs="Arial"/>
          <w:b/>
          <w:lang w:val="de-DE"/>
        </w:rPr>
        <w:t>Anregungen</w:t>
      </w:r>
      <w:r w:rsidRPr="00DC15B2">
        <w:rPr>
          <w:rFonts w:ascii="Arial" w:hAnsi="Arial" w:cs="Arial"/>
          <w:b/>
          <w:lang w:val="de-DE"/>
        </w:rPr>
        <w:t>:</w:t>
      </w:r>
      <w:r>
        <w:rPr>
          <w:rFonts w:ascii="Arial" w:hAnsi="Arial" w:cs="Arial"/>
          <w:b/>
          <w:lang w:val="de-DE"/>
        </w:rPr>
        <w:t xml:space="preserve"> </w:t>
      </w:r>
      <w:sdt>
        <w:sdtPr>
          <w:rPr>
            <w:rStyle w:val="Standard1"/>
          </w:rPr>
          <w:id w:val="806589036"/>
          <w:placeholder>
            <w:docPart w:val="1D59C60EE86B4CDC80CFBA1DFE0EB7FF"/>
          </w:placeholder>
          <w:showingPlcHdr/>
          <w:text/>
        </w:sdtPr>
        <w:sdtEndPr>
          <w:rPr>
            <w:rStyle w:val="Absatz-Standardschriftart"/>
            <w:rFonts w:cs="Arial"/>
            <w:b/>
            <w:lang w:val="de-DE"/>
          </w:rPr>
        </w:sdtEndPr>
        <w:sdtContent>
          <w:r w:rsidRPr="00DC15B2">
            <w:rPr>
              <w:rStyle w:val="Platzhaltertext"/>
              <w:rFonts w:ascii="Arial" w:hAnsi="Arial" w:cs="Arial"/>
            </w:rPr>
            <w:t>Klicken oder tippen Sie hier, um Text einzugeben.</w:t>
          </w:r>
        </w:sdtContent>
      </w:sdt>
    </w:p>
    <w:p w14:paraId="3602B371" w14:textId="22363207" w:rsidR="00DC15B2" w:rsidRDefault="00DC15B2" w:rsidP="007C512E">
      <w:pPr>
        <w:tabs>
          <w:tab w:val="right" w:leader="dot" w:pos="9637"/>
        </w:tabs>
        <w:spacing w:after="0"/>
        <w:jc w:val="both"/>
        <w:rPr>
          <w:rFonts w:ascii="Arial" w:hAnsi="Arial" w:cs="Arial"/>
          <w:lang w:val="de-DE"/>
        </w:rPr>
      </w:pPr>
    </w:p>
    <w:p w14:paraId="1429FC3B" w14:textId="77777777" w:rsidR="00DC15B2" w:rsidRDefault="00DC15B2" w:rsidP="007C512E">
      <w:pPr>
        <w:tabs>
          <w:tab w:val="right" w:leader="dot" w:pos="9637"/>
        </w:tabs>
        <w:spacing w:after="0"/>
        <w:jc w:val="both"/>
        <w:rPr>
          <w:rFonts w:ascii="Arial" w:hAnsi="Arial" w:cs="Arial"/>
          <w:lang w:val="de-DE"/>
        </w:rPr>
      </w:pPr>
    </w:p>
    <w:p w14:paraId="04F92729" w14:textId="46513FA0" w:rsidR="007C512E" w:rsidRPr="007C512E" w:rsidRDefault="007C512E" w:rsidP="007C512E">
      <w:pPr>
        <w:tabs>
          <w:tab w:val="right" w:leader="dot" w:pos="9637"/>
        </w:tabs>
        <w:spacing w:after="0"/>
        <w:jc w:val="both"/>
        <w:rPr>
          <w:rFonts w:ascii="Arial" w:hAnsi="Arial" w:cs="Arial"/>
          <w:lang w:val="de-DE"/>
        </w:rPr>
      </w:pPr>
      <w:r w:rsidRPr="007C512E">
        <w:rPr>
          <w:rFonts w:ascii="Arial" w:hAnsi="Arial" w:cs="Arial"/>
          <w:lang w:val="de-DE"/>
        </w:rPr>
        <w:t xml:space="preserve">Bitte nutzen Sie die Gelegenheit zur Neuorganisation Ihre Meinung abzugeben. Der Fragebogen kann auch unter </w:t>
      </w:r>
      <w:hyperlink r:id="rId7" w:history="1">
        <w:r w:rsidRPr="00040AA8">
          <w:rPr>
            <w:rStyle w:val="Hyperlink"/>
            <w:rFonts w:ascii="Arial" w:hAnsi="Arial" w:cs="Arial"/>
            <w:lang w:val="de-DE"/>
          </w:rPr>
          <w:t>www.hindelbank.ch</w:t>
        </w:r>
      </w:hyperlink>
      <w:r>
        <w:rPr>
          <w:rFonts w:ascii="Arial" w:hAnsi="Arial" w:cs="Arial"/>
          <w:lang w:val="de-DE"/>
        </w:rPr>
        <w:t xml:space="preserve"> </w:t>
      </w:r>
      <w:r w:rsidRPr="007C512E">
        <w:rPr>
          <w:rFonts w:ascii="Arial" w:hAnsi="Arial" w:cs="Arial"/>
          <w:lang w:val="de-DE"/>
        </w:rPr>
        <w:t>heruntergeladen</w:t>
      </w:r>
      <w:r>
        <w:rPr>
          <w:rFonts w:ascii="Arial" w:hAnsi="Arial" w:cs="Arial"/>
          <w:lang w:val="de-DE"/>
        </w:rPr>
        <w:t xml:space="preserve"> oder bequem via QR-Code ausgefüllt werden.</w:t>
      </w:r>
      <w:r w:rsidRPr="007C512E">
        <w:rPr>
          <w:rFonts w:ascii="Arial" w:hAnsi="Arial" w:cs="Arial"/>
          <w:lang w:val="de-DE"/>
        </w:rPr>
        <w:t xml:space="preserve"> Ihre Personalien dienen zur Kontrolle, dass pro Einwohner</w:t>
      </w:r>
      <w:r>
        <w:rPr>
          <w:rFonts w:ascii="Arial" w:hAnsi="Arial" w:cs="Arial"/>
          <w:lang w:val="de-DE"/>
        </w:rPr>
        <w:t xml:space="preserve">in oder Einwohner </w:t>
      </w:r>
      <w:r w:rsidRPr="007C512E">
        <w:rPr>
          <w:rFonts w:ascii="Arial" w:hAnsi="Arial" w:cs="Arial"/>
          <w:lang w:val="de-DE"/>
        </w:rPr>
        <w:t>nur eine Umfrage ausgefüllt wird. Die Ergebnisse der Umfrage werden anonymisiert weiterbearbeitet.</w:t>
      </w:r>
    </w:p>
    <w:p w14:paraId="655FF6A1" w14:textId="77777777" w:rsidR="007C512E" w:rsidRDefault="007C512E" w:rsidP="007C512E">
      <w:pPr>
        <w:tabs>
          <w:tab w:val="right" w:leader="dot" w:pos="9637"/>
        </w:tabs>
        <w:spacing w:after="0"/>
        <w:jc w:val="both"/>
        <w:rPr>
          <w:rFonts w:ascii="Arial" w:hAnsi="Arial" w:cs="Arial"/>
          <w:lang w:val="de-DE"/>
        </w:rPr>
      </w:pPr>
    </w:p>
    <w:p w14:paraId="2D857B2C" w14:textId="77777777" w:rsidR="007C512E" w:rsidRPr="007C512E" w:rsidRDefault="007C512E" w:rsidP="007C512E">
      <w:pPr>
        <w:tabs>
          <w:tab w:val="right" w:leader="dot" w:pos="9637"/>
        </w:tabs>
        <w:spacing w:after="0"/>
        <w:jc w:val="both"/>
        <w:rPr>
          <w:rFonts w:ascii="Arial" w:hAnsi="Arial" w:cs="Arial"/>
          <w:b/>
          <w:lang w:val="de-DE"/>
        </w:rPr>
      </w:pPr>
      <w:r w:rsidRPr="007C512E">
        <w:rPr>
          <w:rFonts w:ascii="Arial" w:hAnsi="Arial" w:cs="Arial"/>
          <w:b/>
          <w:lang w:val="de-DE"/>
        </w:rPr>
        <w:t>Angaben zu Ihrer Person:</w:t>
      </w:r>
    </w:p>
    <w:p w14:paraId="74D3040C" w14:textId="77777777" w:rsidR="007C512E" w:rsidRDefault="007C512E" w:rsidP="007C512E">
      <w:pPr>
        <w:tabs>
          <w:tab w:val="right" w:pos="4111"/>
          <w:tab w:val="right" w:leader="dot" w:pos="9637"/>
        </w:tabs>
        <w:spacing w:after="0" w:line="360" w:lineRule="auto"/>
        <w:jc w:val="both"/>
        <w:rPr>
          <w:rFonts w:ascii="Arial" w:hAnsi="Arial" w:cs="Arial"/>
          <w:lang w:val="de-DE"/>
        </w:rPr>
      </w:pPr>
    </w:p>
    <w:p w14:paraId="5E4F41FC" w14:textId="77777777" w:rsidR="007C512E" w:rsidRDefault="007C512E" w:rsidP="00C9260A">
      <w:pPr>
        <w:tabs>
          <w:tab w:val="left" w:pos="3119"/>
          <w:tab w:val="right" w:pos="7938"/>
          <w:tab w:val="right" w:leader="dot" w:pos="9637"/>
        </w:tabs>
        <w:spacing w:after="0" w:line="360" w:lineRule="auto"/>
        <w:jc w:val="both"/>
        <w:rPr>
          <w:rFonts w:ascii="Arial" w:hAnsi="Arial" w:cs="Arial"/>
          <w:lang w:val="de-DE"/>
        </w:rPr>
      </w:pPr>
      <w:r w:rsidRPr="007C512E">
        <w:rPr>
          <w:rFonts w:ascii="Arial" w:hAnsi="Arial" w:cs="Arial"/>
          <w:lang w:val="de-DE"/>
        </w:rPr>
        <w:t>Vorname</w:t>
      </w:r>
      <w:r>
        <w:rPr>
          <w:rFonts w:ascii="Arial" w:hAnsi="Arial" w:cs="Arial"/>
          <w:lang w:val="de-DE"/>
        </w:rPr>
        <w:t xml:space="preserve"> und Name: </w:t>
      </w:r>
      <w:r w:rsidR="00C9260A">
        <w:rPr>
          <w:rFonts w:ascii="Arial" w:hAnsi="Arial" w:cs="Arial"/>
          <w:lang w:val="de-DE"/>
        </w:rPr>
        <w:tab/>
      </w:r>
      <w:sdt>
        <w:sdtPr>
          <w:rPr>
            <w:rStyle w:val="Fett1"/>
          </w:rPr>
          <w:alias w:val="Vorname und Name"/>
          <w:tag w:val="Vorname"/>
          <w:id w:val="709625948"/>
          <w:placeholder>
            <w:docPart w:val="DF84B9060CBA484C97E410B4234888A6"/>
          </w:placeholder>
          <w:showingPlcHdr/>
          <w:text/>
        </w:sdtPr>
        <w:sdtEndPr>
          <w:rPr>
            <w:rStyle w:val="Absatz-Standardschriftart"/>
            <w:rFonts w:asciiTheme="minorHAnsi" w:hAnsiTheme="minorHAnsi" w:cs="Arial"/>
            <w:b w:val="0"/>
            <w:bCs w:val="0"/>
            <w:lang w:val="de-DE"/>
          </w:rPr>
        </w:sdtEndPr>
        <w:sdtContent>
          <w:r w:rsidR="00C9260A" w:rsidRPr="00C9260A">
            <w:rPr>
              <w:rStyle w:val="Platzhaltertext"/>
              <w:rFonts w:ascii="Arial" w:hAnsi="Arial" w:cs="Arial"/>
            </w:rPr>
            <w:t>Klicken oder tippen Sie hier, um Text einzugeben.</w:t>
          </w:r>
        </w:sdtContent>
      </w:sdt>
    </w:p>
    <w:p w14:paraId="21A343AE" w14:textId="77777777" w:rsidR="007C512E" w:rsidRDefault="007C512E" w:rsidP="00C9260A">
      <w:pPr>
        <w:tabs>
          <w:tab w:val="left" w:pos="3119"/>
          <w:tab w:val="right" w:pos="7938"/>
          <w:tab w:val="right" w:pos="9637"/>
        </w:tabs>
        <w:spacing w:after="0" w:line="360" w:lineRule="auto"/>
        <w:jc w:val="both"/>
        <w:rPr>
          <w:rFonts w:ascii="Arial" w:hAnsi="Arial" w:cs="Arial"/>
          <w:lang w:val="de-DE"/>
        </w:rPr>
      </w:pPr>
      <w:r>
        <w:rPr>
          <w:rFonts w:ascii="Arial" w:hAnsi="Arial" w:cs="Arial"/>
          <w:lang w:val="de-DE"/>
        </w:rPr>
        <w:t xml:space="preserve">Adresse: </w:t>
      </w:r>
      <w:r w:rsidR="00C9260A">
        <w:rPr>
          <w:rFonts w:ascii="Arial" w:hAnsi="Arial" w:cs="Arial"/>
          <w:lang w:val="de-DE"/>
        </w:rPr>
        <w:tab/>
      </w:r>
      <w:sdt>
        <w:sdtPr>
          <w:rPr>
            <w:rStyle w:val="Fett1"/>
          </w:rPr>
          <w:alias w:val="Adresse"/>
          <w:tag w:val="Adresse"/>
          <w:id w:val="-1274633587"/>
          <w:placeholder>
            <w:docPart w:val="BE1A253D37D74596859D8BE3393766E9"/>
          </w:placeholder>
          <w:showingPlcHdr/>
          <w:text/>
        </w:sdtPr>
        <w:sdtEndPr>
          <w:rPr>
            <w:rStyle w:val="Absatz-Standardschriftart"/>
            <w:rFonts w:asciiTheme="minorHAnsi" w:hAnsiTheme="minorHAnsi" w:cs="Arial"/>
            <w:b w:val="0"/>
            <w:bCs w:val="0"/>
            <w:lang w:val="de-DE"/>
          </w:rPr>
        </w:sdtEndPr>
        <w:sdtContent>
          <w:r w:rsidR="00C9260A" w:rsidRPr="00C9260A">
            <w:rPr>
              <w:rStyle w:val="Platzhaltertext"/>
              <w:rFonts w:ascii="Arial" w:hAnsi="Arial" w:cs="Arial"/>
            </w:rPr>
            <w:t>Klicken oder tippen Sie hier, um Text einzugeben.</w:t>
          </w:r>
        </w:sdtContent>
      </w:sdt>
    </w:p>
    <w:p w14:paraId="0F68299B" w14:textId="77777777" w:rsidR="007C512E" w:rsidRDefault="007C512E" w:rsidP="007C512E">
      <w:pPr>
        <w:tabs>
          <w:tab w:val="right" w:leader="dot" w:pos="7938"/>
          <w:tab w:val="right" w:leader="dot" w:pos="9637"/>
        </w:tabs>
        <w:spacing w:after="0" w:line="360" w:lineRule="auto"/>
        <w:jc w:val="both"/>
        <w:rPr>
          <w:rFonts w:ascii="Arial" w:hAnsi="Arial" w:cs="Arial"/>
          <w:lang w:val="de-DE"/>
        </w:rPr>
      </w:pPr>
    </w:p>
    <w:p w14:paraId="2A10C60C" w14:textId="77777777" w:rsidR="007C512E" w:rsidRDefault="007C512E" w:rsidP="007C512E">
      <w:pPr>
        <w:tabs>
          <w:tab w:val="right" w:leader="dot" w:pos="7938"/>
          <w:tab w:val="right" w:leader="dot" w:pos="9637"/>
        </w:tabs>
        <w:spacing w:after="0" w:line="360" w:lineRule="auto"/>
        <w:jc w:val="both"/>
        <w:rPr>
          <w:rFonts w:ascii="Arial" w:hAnsi="Arial" w:cs="Arial"/>
          <w:lang w:val="de-DE"/>
        </w:rPr>
      </w:pPr>
      <w:r w:rsidRPr="007C512E">
        <w:rPr>
          <w:rFonts w:ascii="Arial" w:hAnsi="Arial" w:cs="Arial"/>
          <w:lang w:val="de-DE"/>
        </w:rPr>
        <w:t xml:space="preserve">Für allfällige Rückfragen: </w:t>
      </w:r>
    </w:p>
    <w:p w14:paraId="608A90AD" w14:textId="77777777" w:rsidR="007C512E" w:rsidRDefault="007C512E" w:rsidP="00C9260A">
      <w:pPr>
        <w:tabs>
          <w:tab w:val="left" w:pos="3119"/>
          <w:tab w:val="right" w:leader="dot" w:pos="7938"/>
          <w:tab w:val="right" w:leader="dot" w:pos="9637"/>
        </w:tabs>
        <w:spacing w:after="0" w:line="360" w:lineRule="auto"/>
        <w:jc w:val="both"/>
        <w:rPr>
          <w:rFonts w:ascii="Arial" w:hAnsi="Arial" w:cs="Arial"/>
          <w:lang w:val="de-DE"/>
        </w:rPr>
      </w:pPr>
      <w:r w:rsidRPr="007C512E">
        <w:rPr>
          <w:rFonts w:ascii="Arial" w:hAnsi="Arial" w:cs="Arial"/>
          <w:lang w:val="de-DE"/>
        </w:rPr>
        <w:t>Tel</w:t>
      </w:r>
      <w:r w:rsidR="00C9260A">
        <w:rPr>
          <w:rFonts w:ascii="Arial" w:hAnsi="Arial" w:cs="Arial"/>
          <w:lang w:val="de-DE"/>
        </w:rPr>
        <w:t>efonnummer:</w:t>
      </w:r>
      <w:r w:rsidR="00C9260A">
        <w:rPr>
          <w:rFonts w:ascii="Arial" w:hAnsi="Arial" w:cs="Arial"/>
          <w:lang w:val="de-DE"/>
        </w:rPr>
        <w:tab/>
      </w:r>
      <w:sdt>
        <w:sdtPr>
          <w:rPr>
            <w:rStyle w:val="Fett1"/>
          </w:rPr>
          <w:alias w:val="Telefonnummer"/>
          <w:tag w:val="Telefonnummer"/>
          <w:id w:val="1439109567"/>
          <w:placeholder>
            <w:docPart w:val="226552CC31344DC198B9B9101E705710"/>
          </w:placeholder>
          <w:showingPlcHdr/>
          <w:text/>
        </w:sdtPr>
        <w:sdtEndPr>
          <w:rPr>
            <w:rStyle w:val="Absatz-Standardschriftart"/>
            <w:rFonts w:asciiTheme="minorHAnsi" w:hAnsiTheme="minorHAnsi" w:cs="Arial"/>
            <w:b w:val="0"/>
            <w:bCs w:val="0"/>
            <w:lang w:val="de-DE"/>
          </w:rPr>
        </w:sdtEndPr>
        <w:sdtContent>
          <w:r w:rsidR="00C9260A" w:rsidRPr="00C9260A">
            <w:rPr>
              <w:rStyle w:val="Platzhaltertext"/>
              <w:rFonts w:ascii="Arial" w:hAnsi="Arial" w:cs="Arial"/>
            </w:rPr>
            <w:t>Klicken oder tippen Sie hier, um Text einzugeben.</w:t>
          </w:r>
        </w:sdtContent>
      </w:sdt>
    </w:p>
    <w:p w14:paraId="3EDD2047" w14:textId="77777777" w:rsidR="007C512E" w:rsidRPr="007C512E" w:rsidRDefault="00C9260A" w:rsidP="00C9260A">
      <w:pPr>
        <w:tabs>
          <w:tab w:val="left" w:pos="3119"/>
          <w:tab w:val="right" w:leader="dot" w:pos="7938"/>
          <w:tab w:val="right" w:leader="dot" w:pos="9637"/>
        </w:tabs>
        <w:spacing w:after="0" w:line="360" w:lineRule="auto"/>
        <w:jc w:val="both"/>
        <w:rPr>
          <w:rFonts w:ascii="Arial" w:hAnsi="Arial" w:cs="Arial"/>
          <w:lang w:val="de-DE"/>
        </w:rPr>
      </w:pPr>
      <w:r>
        <w:rPr>
          <w:rFonts w:ascii="Arial" w:hAnsi="Arial" w:cs="Arial"/>
          <w:lang w:val="de-DE"/>
        </w:rPr>
        <w:t>E-</w:t>
      </w:r>
      <w:r w:rsidR="007C512E" w:rsidRPr="007C512E">
        <w:rPr>
          <w:rFonts w:ascii="Arial" w:hAnsi="Arial" w:cs="Arial"/>
          <w:lang w:val="de-DE"/>
        </w:rPr>
        <w:t>Mail</w:t>
      </w:r>
      <w:r>
        <w:rPr>
          <w:rFonts w:ascii="Arial" w:hAnsi="Arial" w:cs="Arial"/>
          <w:lang w:val="de-DE"/>
        </w:rPr>
        <w:t>adresse:</w:t>
      </w:r>
      <w:r w:rsidR="007C512E" w:rsidRPr="007C512E">
        <w:rPr>
          <w:rFonts w:ascii="Arial" w:hAnsi="Arial" w:cs="Arial"/>
          <w:lang w:val="de-DE"/>
        </w:rPr>
        <w:t xml:space="preserve"> </w:t>
      </w:r>
      <w:r>
        <w:rPr>
          <w:rFonts w:ascii="Arial" w:hAnsi="Arial" w:cs="Arial"/>
          <w:lang w:val="de-DE"/>
        </w:rPr>
        <w:tab/>
      </w:r>
      <w:sdt>
        <w:sdtPr>
          <w:rPr>
            <w:rStyle w:val="Fett1"/>
          </w:rPr>
          <w:alias w:val="E-Mailadresse"/>
          <w:tag w:val="E-Mailadresse"/>
          <w:id w:val="487055059"/>
          <w:placeholder>
            <w:docPart w:val="B17F4473CCF849B1A5586E3E15DD8D9F"/>
          </w:placeholder>
          <w:showingPlcHdr/>
          <w:text/>
        </w:sdtPr>
        <w:sdtEndPr>
          <w:rPr>
            <w:rStyle w:val="Absatz-Standardschriftart"/>
            <w:rFonts w:asciiTheme="minorHAnsi" w:hAnsiTheme="minorHAnsi" w:cs="Arial"/>
            <w:b w:val="0"/>
            <w:bCs w:val="0"/>
            <w:lang w:val="de-DE"/>
          </w:rPr>
        </w:sdtEndPr>
        <w:sdtContent>
          <w:r w:rsidRPr="00C9260A">
            <w:rPr>
              <w:rStyle w:val="Platzhaltertext"/>
              <w:rFonts w:ascii="Arial" w:hAnsi="Arial" w:cs="Arial"/>
            </w:rPr>
            <w:t>Klicken oder tippen Sie hier, um Text einzugeben.</w:t>
          </w:r>
        </w:sdtContent>
      </w:sdt>
    </w:p>
    <w:p w14:paraId="442C1F0E" w14:textId="77777777" w:rsidR="007C512E" w:rsidRDefault="007C512E" w:rsidP="007C512E">
      <w:pPr>
        <w:tabs>
          <w:tab w:val="right" w:leader="dot" w:pos="9637"/>
        </w:tabs>
        <w:spacing w:after="0"/>
        <w:jc w:val="both"/>
        <w:rPr>
          <w:rFonts w:ascii="Arial" w:hAnsi="Arial" w:cs="Arial"/>
          <w:lang w:val="de-DE"/>
        </w:rPr>
      </w:pPr>
    </w:p>
    <w:p w14:paraId="6BB03F10" w14:textId="77777777" w:rsidR="007C512E" w:rsidRPr="00845575" w:rsidRDefault="007C512E" w:rsidP="007C512E">
      <w:pPr>
        <w:tabs>
          <w:tab w:val="right" w:leader="dot" w:pos="9637"/>
        </w:tabs>
        <w:spacing w:after="0"/>
        <w:jc w:val="both"/>
        <w:rPr>
          <w:rFonts w:ascii="Arial" w:hAnsi="Arial" w:cs="Arial"/>
          <w:lang w:val="de-DE"/>
        </w:rPr>
      </w:pPr>
      <w:r w:rsidRPr="007C512E">
        <w:rPr>
          <w:rFonts w:ascii="Arial" w:hAnsi="Arial" w:cs="Arial"/>
          <w:lang w:val="de-DE"/>
        </w:rPr>
        <w:t xml:space="preserve">Der Gemeinderat </w:t>
      </w:r>
      <w:r>
        <w:rPr>
          <w:rFonts w:ascii="Arial" w:hAnsi="Arial" w:cs="Arial"/>
          <w:lang w:val="de-DE"/>
        </w:rPr>
        <w:t xml:space="preserve">bedankt sich bei </w:t>
      </w:r>
      <w:r w:rsidRPr="007C512E">
        <w:rPr>
          <w:rFonts w:ascii="Arial" w:hAnsi="Arial" w:cs="Arial"/>
          <w:lang w:val="de-DE"/>
        </w:rPr>
        <w:t xml:space="preserve">Ihnen für die Beantwortung der Fragen. Den ausgefüllten Fragebogen senden Sie bitte bis spätestens am </w:t>
      </w:r>
      <w:r w:rsidRPr="007C512E">
        <w:rPr>
          <w:rFonts w:ascii="Arial" w:hAnsi="Arial" w:cs="Arial"/>
          <w:b/>
          <w:lang w:val="de-DE"/>
        </w:rPr>
        <w:t>8. Januar 2024</w:t>
      </w:r>
      <w:r w:rsidRPr="007C512E">
        <w:rPr>
          <w:rFonts w:ascii="Arial" w:hAnsi="Arial" w:cs="Arial"/>
          <w:lang w:val="de-DE"/>
        </w:rPr>
        <w:t xml:space="preserve"> an: Gemeindeverwaltung </w:t>
      </w:r>
      <w:r>
        <w:rPr>
          <w:rFonts w:ascii="Arial" w:hAnsi="Arial" w:cs="Arial"/>
          <w:lang w:val="de-DE"/>
        </w:rPr>
        <w:t>Hindelbank</w:t>
      </w:r>
      <w:r w:rsidRPr="007C512E">
        <w:rPr>
          <w:rFonts w:ascii="Arial" w:hAnsi="Arial" w:cs="Arial"/>
          <w:lang w:val="de-DE"/>
        </w:rPr>
        <w:t xml:space="preserve">, </w:t>
      </w:r>
      <w:r>
        <w:rPr>
          <w:rFonts w:ascii="Arial" w:hAnsi="Arial" w:cs="Arial"/>
          <w:lang w:val="de-DE"/>
        </w:rPr>
        <w:t>Dorfstrasse 14, 3324 Hindelbank</w:t>
      </w:r>
      <w:r w:rsidRPr="007C512E">
        <w:rPr>
          <w:rFonts w:ascii="Arial" w:hAnsi="Arial" w:cs="Arial"/>
          <w:lang w:val="de-DE"/>
        </w:rPr>
        <w:t xml:space="preserve">, per Mail an </w:t>
      </w:r>
      <w:hyperlink r:id="rId8" w:history="1">
        <w:r w:rsidR="00C10506" w:rsidRPr="00175D87">
          <w:rPr>
            <w:rStyle w:val="Hyperlink"/>
            <w:rFonts w:ascii="Arial" w:hAnsi="Arial" w:cs="Arial"/>
            <w:lang w:val="de-DE"/>
          </w:rPr>
          <w:t>gemeindeschreiberei@hindelbank.ch</w:t>
        </w:r>
      </w:hyperlink>
      <w:r>
        <w:rPr>
          <w:rFonts w:ascii="Arial" w:hAnsi="Arial" w:cs="Arial"/>
          <w:lang w:val="de-DE"/>
        </w:rPr>
        <w:t xml:space="preserve"> oder </w:t>
      </w:r>
      <w:r w:rsidRPr="007C512E">
        <w:rPr>
          <w:rFonts w:ascii="Arial" w:hAnsi="Arial" w:cs="Arial"/>
          <w:lang w:val="de-DE"/>
        </w:rPr>
        <w:t>legen diesen in den Briefkasten beim Gemeindehaus.</w:t>
      </w:r>
    </w:p>
    <w:sectPr w:rsidR="007C512E" w:rsidRPr="00845575" w:rsidSect="007C512E">
      <w:headerReference w:type="default" r:id="rId9"/>
      <w:footerReference w:type="default" r:id="rId10"/>
      <w:headerReference w:type="first" r:id="rId11"/>
      <w:footerReference w:type="first" r:id="rId12"/>
      <w:pgSz w:w="11906" w:h="16838" w:code="9"/>
      <w:pgMar w:top="1418" w:right="851" w:bottom="1134" w:left="1418" w:header="794" w:footer="720" w:gutter="0"/>
      <w:paperSrc w:first="1" w:other="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D6F3B" w14:textId="77777777" w:rsidR="00D32D30" w:rsidRDefault="00D32D30" w:rsidP="00D32D30">
      <w:pPr>
        <w:spacing w:after="0" w:line="240" w:lineRule="auto"/>
      </w:pPr>
      <w:r>
        <w:separator/>
      </w:r>
    </w:p>
  </w:endnote>
  <w:endnote w:type="continuationSeparator" w:id="0">
    <w:p w14:paraId="640729CF" w14:textId="77777777" w:rsidR="00D32D30" w:rsidRDefault="00D32D30" w:rsidP="00D3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A305E" w14:textId="77777777" w:rsidR="007660DC" w:rsidRPr="007660DC" w:rsidRDefault="007660DC" w:rsidP="007660DC">
    <w:pPr>
      <w:pStyle w:val="Fuzeile"/>
      <w:pBdr>
        <w:top w:val="single" w:sz="4" w:space="1" w:color="auto"/>
      </w:pBdr>
      <w:tabs>
        <w:tab w:val="clear" w:pos="9072"/>
        <w:tab w:val="right" w:pos="9637"/>
      </w:tabs>
      <w:rPr>
        <w:rFonts w:ascii="Arial" w:hAnsi="Arial" w:cs="Arial"/>
        <w:lang w:val="de-DE"/>
      </w:rPr>
    </w:pPr>
    <w:r w:rsidRPr="007660DC">
      <w:rPr>
        <w:rFonts w:ascii="Arial" w:hAnsi="Arial" w:cs="Arial"/>
        <w:lang w:val="de-DE"/>
      </w:rPr>
      <w:t>Gemeinde Hindelbank</w:t>
    </w:r>
    <w:r w:rsidRPr="007660DC">
      <w:rPr>
        <w:rFonts w:ascii="Arial" w:hAnsi="Arial" w:cs="Arial"/>
        <w:lang w:val="de-DE"/>
      </w:rPr>
      <w:tab/>
    </w:r>
    <w:r w:rsidRPr="007660DC">
      <w:rPr>
        <w:rFonts w:ascii="Arial" w:hAnsi="Arial" w:cs="Arial"/>
        <w:lang w:val="de-DE"/>
      </w:rPr>
      <w:tab/>
      <w:t xml:space="preserve">Seite </w:t>
    </w:r>
    <w:r w:rsidRPr="007660DC">
      <w:rPr>
        <w:rFonts w:ascii="Arial" w:hAnsi="Arial" w:cs="Arial"/>
        <w:bCs/>
        <w:lang w:val="de-DE"/>
      </w:rPr>
      <w:fldChar w:fldCharType="begin"/>
    </w:r>
    <w:r w:rsidRPr="007660DC">
      <w:rPr>
        <w:rFonts w:ascii="Arial" w:hAnsi="Arial" w:cs="Arial"/>
        <w:bCs/>
        <w:lang w:val="de-DE"/>
      </w:rPr>
      <w:instrText>PAGE  \* Arabic  \* MERGEFORMAT</w:instrText>
    </w:r>
    <w:r w:rsidRPr="007660DC">
      <w:rPr>
        <w:rFonts w:ascii="Arial" w:hAnsi="Arial" w:cs="Arial"/>
        <w:bCs/>
        <w:lang w:val="de-DE"/>
      </w:rPr>
      <w:fldChar w:fldCharType="separate"/>
    </w:r>
    <w:r w:rsidRPr="007660DC">
      <w:rPr>
        <w:rFonts w:ascii="Arial" w:hAnsi="Arial" w:cs="Arial"/>
        <w:bCs/>
        <w:lang w:val="de-DE"/>
      </w:rPr>
      <w:t>1</w:t>
    </w:r>
    <w:r w:rsidRPr="007660DC">
      <w:rPr>
        <w:rFonts w:ascii="Arial" w:hAnsi="Arial" w:cs="Arial"/>
        <w:bCs/>
        <w:lang w:val="de-DE"/>
      </w:rPr>
      <w:fldChar w:fldCharType="end"/>
    </w:r>
    <w:r w:rsidRPr="007660DC">
      <w:rPr>
        <w:rFonts w:ascii="Arial" w:hAnsi="Arial" w:cs="Arial"/>
        <w:lang w:val="de-DE"/>
      </w:rPr>
      <w:t xml:space="preserve"> von </w:t>
    </w:r>
    <w:r w:rsidRPr="007660DC">
      <w:rPr>
        <w:rFonts w:ascii="Arial" w:hAnsi="Arial" w:cs="Arial"/>
        <w:bCs/>
        <w:lang w:val="de-DE"/>
      </w:rPr>
      <w:fldChar w:fldCharType="begin"/>
    </w:r>
    <w:r w:rsidRPr="007660DC">
      <w:rPr>
        <w:rFonts w:ascii="Arial" w:hAnsi="Arial" w:cs="Arial"/>
        <w:bCs/>
        <w:lang w:val="de-DE"/>
      </w:rPr>
      <w:instrText>NUMPAGES  \* Arabic  \* MERGEFORMAT</w:instrText>
    </w:r>
    <w:r w:rsidRPr="007660DC">
      <w:rPr>
        <w:rFonts w:ascii="Arial" w:hAnsi="Arial" w:cs="Arial"/>
        <w:bCs/>
        <w:lang w:val="de-DE"/>
      </w:rPr>
      <w:fldChar w:fldCharType="separate"/>
    </w:r>
    <w:r w:rsidRPr="007660DC">
      <w:rPr>
        <w:rFonts w:ascii="Arial" w:hAnsi="Arial" w:cs="Arial"/>
        <w:bCs/>
        <w:lang w:val="de-DE"/>
      </w:rPr>
      <w:t>2</w:t>
    </w:r>
    <w:r w:rsidRPr="007660DC">
      <w:rPr>
        <w:rFonts w:ascii="Arial" w:hAnsi="Arial" w:cs="Arial"/>
        <w:bCs/>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17D1" w14:textId="77777777" w:rsidR="007660DC" w:rsidRPr="007660DC" w:rsidRDefault="007660DC" w:rsidP="007660DC">
    <w:pPr>
      <w:pStyle w:val="Fuzeile"/>
      <w:pBdr>
        <w:top w:val="single" w:sz="4" w:space="1" w:color="auto"/>
      </w:pBdr>
      <w:tabs>
        <w:tab w:val="clear" w:pos="9072"/>
        <w:tab w:val="right" w:pos="9637"/>
      </w:tabs>
      <w:rPr>
        <w:rFonts w:ascii="Arial" w:hAnsi="Arial" w:cs="Arial"/>
      </w:rPr>
    </w:pPr>
    <w:r w:rsidRPr="007660DC">
      <w:rPr>
        <w:rFonts w:ascii="Arial" w:hAnsi="Arial" w:cs="Arial"/>
      </w:rPr>
      <w:t>Gemeinde Hindelbank</w:t>
    </w:r>
    <w:r w:rsidRPr="007660DC">
      <w:rPr>
        <w:rFonts w:ascii="Arial" w:hAnsi="Arial" w:cs="Arial"/>
      </w:rPr>
      <w:tab/>
    </w:r>
    <w:r w:rsidRPr="007660DC">
      <w:rPr>
        <w:rFonts w:ascii="Arial" w:hAnsi="Arial" w:cs="Arial"/>
      </w:rPr>
      <w:tab/>
      <w:t>Seite 2 von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0539D" w14:textId="77777777" w:rsidR="00D32D30" w:rsidRDefault="00D32D30" w:rsidP="00D32D30">
      <w:pPr>
        <w:spacing w:after="0" w:line="240" w:lineRule="auto"/>
      </w:pPr>
      <w:r>
        <w:separator/>
      </w:r>
    </w:p>
  </w:footnote>
  <w:footnote w:type="continuationSeparator" w:id="0">
    <w:p w14:paraId="05A95335" w14:textId="77777777" w:rsidR="00D32D30" w:rsidRDefault="00D32D30" w:rsidP="00D32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CACA" w14:textId="77777777" w:rsidR="007660DC" w:rsidRPr="007660DC" w:rsidRDefault="007660DC" w:rsidP="007660DC">
    <w:pPr>
      <w:pStyle w:val="Kopfzeile"/>
      <w:pBdr>
        <w:bottom w:val="single" w:sz="4" w:space="1" w:color="auto"/>
      </w:pBdr>
      <w:jc w:val="center"/>
      <w:rPr>
        <w:rFonts w:ascii="Arial" w:hAnsi="Arial" w:cs="Arial"/>
        <w:lang w:val="de-DE"/>
      </w:rPr>
    </w:pPr>
    <w:r>
      <w:rPr>
        <w:rFonts w:ascii="Arial" w:hAnsi="Arial" w:cs="Arial"/>
        <w:lang w:val="de-DE"/>
      </w:rPr>
      <w:t>Mitwirkung</w:t>
    </w:r>
    <w:r w:rsidR="007C512E">
      <w:rPr>
        <w:rFonts w:ascii="Arial" w:hAnsi="Arial" w:cs="Arial"/>
        <w:lang w:val="de-DE"/>
      </w:rPr>
      <w:t>sbericht inkl. Fragebogen</w:t>
    </w:r>
    <w:r>
      <w:rPr>
        <w:rFonts w:ascii="Arial" w:hAnsi="Arial" w:cs="Arial"/>
        <w:lang w:val="de-DE"/>
      </w:rPr>
      <w:t xml:space="preserve"> </w:t>
    </w:r>
    <w:r w:rsidR="007C512E">
      <w:rPr>
        <w:rFonts w:ascii="Arial" w:hAnsi="Arial" w:cs="Arial"/>
        <w:lang w:val="de-DE"/>
      </w:rPr>
      <w:t>„</w:t>
    </w:r>
    <w:r>
      <w:rPr>
        <w:rFonts w:ascii="Arial" w:hAnsi="Arial" w:cs="Arial"/>
        <w:lang w:val="de-DE"/>
      </w:rPr>
      <w:t>Totalrevision Organisationsreglement (OgR) 2025</w:t>
    </w:r>
    <w:r w:rsidR="007C512E">
      <w:rPr>
        <w:rFonts w:ascii="Arial" w:hAnsi="Arial" w:cs="Arial"/>
        <w:lang w:val="de-D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5A83" w14:textId="77777777" w:rsidR="00D32D30" w:rsidRPr="00D32D30" w:rsidRDefault="00D32D30" w:rsidP="00D32D30">
    <w:pPr>
      <w:pStyle w:val="Kopfzeile"/>
    </w:pPr>
    <w:r w:rsidRPr="00213BF8">
      <w:rPr>
        <w:noProof/>
        <w:lang w:eastAsia="de-CH"/>
      </w:rPr>
      <w:drawing>
        <wp:inline distT="0" distB="0" distL="0" distR="0" wp14:anchorId="320326CB" wp14:editId="34AFA1E8">
          <wp:extent cx="6146359" cy="769226"/>
          <wp:effectExtent l="0" t="0" r="6985" b="0"/>
          <wp:docPr id="8" name="Grafik 8" descr="J:\Finanzen\Vorlagen\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Finanzen\Vorlagen\LOGO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728" cy="790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4D8E"/>
    <w:multiLevelType w:val="hybridMultilevel"/>
    <w:tmpl w:val="87344490"/>
    <w:lvl w:ilvl="0" w:tplc="95AC4B62">
      <w:start w:val="1"/>
      <w:numFmt w:val="decimal"/>
      <w:lvlText w:val="%1)"/>
      <w:lvlJc w:val="left"/>
      <w:pPr>
        <w:ind w:left="433" w:hanging="360"/>
      </w:pPr>
      <w:rPr>
        <w:rFonts w:hint="default"/>
      </w:rPr>
    </w:lvl>
    <w:lvl w:ilvl="1" w:tplc="08070019" w:tentative="1">
      <w:start w:val="1"/>
      <w:numFmt w:val="lowerLetter"/>
      <w:lvlText w:val="%2."/>
      <w:lvlJc w:val="left"/>
      <w:pPr>
        <w:ind w:left="1153" w:hanging="360"/>
      </w:pPr>
    </w:lvl>
    <w:lvl w:ilvl="2" w:tplc="0807001B" w:tentative="1">
      <w:start w:val="1"/>
      <w:numFmt w:val="lowerRoman"/>
      <w:lvlText w:val="%3."/>
      <w:lvlJc w:val="right"/>
      <w:pPr>
        <w:ind w:left="1873" w:hanging="180"/>
      </w:pPr>
    </w:lvl>
    <w:lvl w:ilvl="3" w:tplc="0807000F" w:tentative="1">
      <w:start w:val="1"/>
      <w:numFmt w:val="decimal"/>
      <w:lvlText w:val="%4."/>
      <w:lvlJc w:val="left"/>
      <w:pPr>
        <w:ind w:left="2593" w:hanging="360"/>
      </w:pPr>
    </w:lvl>
    <w:lvl w:ilvl="4" w:tplc="08070019" w:tentative="1">
      <w:start w:val="1"/>
      <w:numFmt w:val="lowerLetter"/>
      <w:lvlText w:val="%5."/>
      <w:lvlJc w:val="left"/>
      <w:pPr>
        <w:ind w:left="3313" w:hanging="360"/>
      </w:pPr>
    </w:lvl>
    <w:lvl w:ilvl="5" w:tplc="0807001B" w:tentative="1">
      <w:start w:val="1"/>
      <w:numFmt w:val="lowerRoman"/>
      <w:lvlText w:val="%6."/>
      <w:lvlJc w:val="right"/>
      <w:pPr>
        <w:ind w:left="4033" w:hanging="180"/>
      </w:pPr>
    </w:lvl>
    <w:lvl w:ilvl="6" w:tplc="0807000F" w:tentative="1">
      <w:start w:val="1"/>
      <w:numFmt w:val="decimal"/>
      <w:lvlText w:val="%7."/>
      <w:lvlJc w:val="left"/>
      <w:pPr>
        <w:ind w:left="4753" w:hanging="360"/>
      </w:pPr>
    </w:lvl>
    <w:lvl w:ilvl="7" w:tplc="08070019" w:tentative="1">
      <w:start w:val="1"/>
      <w:numFmt w:val="lowerLetter"/>
      <w:lvlText w:val="%8."/>
      <w:lvlJc w:val="left"/>
      <w:pPr>
        <w:ind w:left="5473" w:hanging="360"/>
      </w:pPr>
    </w:lvl>
    <w:lvl w:ilvl="8" w:tplc="0807001B" w:tentative="1">
      <w:start w:val="1"/>
      <w:numFmt w:val="lowerRoman"/>
      <w:lvlText w:val="%9."/>
      <w:lvlJc w:val="right"/>
      <w:pPr>
        <w:ind w:left="6193" w:hanging="180"/>
      </w:pPr>
    </w:lvl>
  </w:abstractNum>
  <w:abstractNum w:abstractNumId="1" w15:restartNumberingAfterBreak="0">
    <w:nsid w:val="15F62B82"/>
    <w:multiLevelType w:val="hybridMultilevel"/>
    <w:tmpl w:val="D42C4FBA"/>
    <w:lvl w:ilvl="0" w:tplc="B4744086">
      <w:start w:val="1"/>
      <w:numFmt w:val="lowerLetter"/>
      <w:lvlText w:val="%1)"/>
      <w:lvlJc w:val="left"/>
      <w:pPr>
        <w:ind w:left="680" w:hanging="360"/>
      </w:pPr>
      <w:rPr>
        <w:rFonts w:hint="default"/>
      </w:rPr>
    </w:lvl>
    <w:lvl w:ilvl="1" w:tplc="08070019" w:tentative="1">
      <w:start w:val="1"/>
      <w:numFmt w:val="lowerLetter"/>
      <w:lvlText w:val="%2."/>
      <w:lvlJc w:val="left"/>
      <w:pPr>
        <w:ind w:left="1400" w:hanging="360"/>
      </w:pPr>
    </w:lvl>
    <w:lvl w:ilvl="2" w:tplc="0807001B" w:tentative="1">
      <w:start w:val="1"/>
      <w:numFmt w:val="lowerRoman"/>
      <w:lvlText w:val="%3."/>
      <w:lvlJc w:val="right"/>
      <w:pPr>
        <w:ind w:left="2120" w:hanging="180"/>
      </w:pPr>
    </w:lvl>
    <w:lvl w:ilvl="3" w:tplc="0807000F" w:tentative="1">
      <w:start w:val="1"/>
      <w:numFmt w:val="decimal"/>
      <w:lvlText w:val="%4."/>
      <w:lvlJc w:val="left"/>
      <w:pPr>
        <w:ind w:left="2840" w:hanging="360"/>
      </w:pPr>
    </w:lvl>
    <w:lvl w:ilvl="4" w:tplc="08070019" w:tentative="1">
      <w:start w:val="1"/>
      <w:numFmt w:val="lowerLetter"/>
      <w:lvlText w:val="%5."/>
      <w:lvlJc w:val="left"/>
      <w:pPr>
        <w:ind w:left="3560" w:hanging="360"/>
      </w:pPr>
    </w:lvl>
    <w:lvl w:ilvl="5" w:tplc="0807001B" w:tentative="1">
      <w:start w:val="1"/>
      <w:numFmt w:val="lowerRoman"/>
      <w:lvlText w:val="%6."/>
      <w:lvlJc w:val="right"/>
      <w:pPr>
        <w:ind w:left="4280" w:hanging="180"/>
      </w:pPr>
    </w:lvl>
    <w:lvl w:ilvl="6" w:tplc="0807000F" w:tentative="1">
      <w:start w:val="1"/>
      <w:numFmt w:val="decimal"/>
      <w:lvlText w:val="%7."/>
      <w:lvlJc w:val="left"/>
      <w:pPr>
        <w:ind w:left="5000" w:hanging="360"/>
      </w:pPr>
    </w:lvl>
    <w:lvl w:ilvl="7" w:tplc="08070019" w:tentative="1">
      <w:start w:val="1"/>
      <w:numFmt w:val="lowerLetter"/>
      <w:lvlText w:val="%8."/>
      <w:lvlJc w:val="left"/>
      <w:pPr>
        <w:ind w:left="5720" w:hanging="360"/>
      </w:pPr>
    </w:lvl>
    <w:lvl w:ilvl="8" w:tplc="0807001B" w:tentative="1">
      <w:start w:val="1"/>
      <w:numFmt w:val="lowerRoman"/>
      <w:lvlText w:val="%9."/>
      <w:lvlJc w:val="right"/>
      <w:pPr>
        <w:ind w:left="6440" w:hanging="180"/>
      </w:pPr>
    </w:lvl>
  </w:abstractNum>
  <w:abstractNum w:abstractNumId="2" w15:restartNumberingAfterBreak="0">
    <w:nsid w:val="16F557C1"/>
    <w:multiLevelType w:val="hybridMultilevel"/>
    <w:tmpl w:val="772A08D6"/>
    <w:lvl w:ilvl="0" w:tplc="56BAB142">
      <w:start w:val="1"/>
      <w:numFmt w:val="lowerLetter"/>
      <w:lvlText w:val="%1)"/>
      <w:lvlJc w:val="left"/>
      <w:pPr>
        <w:ind w:left="714" w:hanging="360"/>
      </w:pPr>
      <w:rPr>
        <w:rFonts w:ascii="Arial" w:eastAsia="Times New Roman" w:hAnsi="Arial" w:cs="Times New Roman"/>
        <w:i w:val="0"/>
        <w:color w:val="auto"/>
      </w:rPr>
    </w:lvl>
    <w:lvl w:ilvl="1" w:tplc="08070019" w:tentative="1">
      <w:start w:val="1"/>
      <w:numFmt w:val="lowerLetter"/>
      <w:lvlText w:val="%2."/>
      <w:lvlJc w:val="left"/>
      <w:pPr>
        <w:ind w:left="1434" w:hanging="360"/>
      </w:pPr>
    </w:lvl>
    <w:lvl w:ilvl="2" w:tplc="0807001B" w:tentative="1">
      <w:start w:val="1"/>
      <w:numFmt w:val="lowerRoman"/>
      <w:lvlText w:val="%3."/>
      <w:lvlJc w:val="right"/>
      <w:pPr>
        <w:ind w:left="2154" w:hanging="180"/>
      </w:pPr>
    </w:lvl>
    <w:lvl w:ilvl="3" w:tplc="0807000F" w:tentative="1">
      <w:start w:val="1"/>
      <w:numFmt w:val="decimal"/>
      <w:lvlText w:val="%4."/>
      <w:lvlJc w:val="left"/>
      <w:pPr>
        <w:ind w:left="2874" w:hanging="360"/>
      </w:pPr>
    </w:lvl>
    <w:lvl w:ilvl="4" w:tplc="08070019" w:tentative="1">
      <w:start w:val="1"/>
      <w:numFmt w:val="lowerLetter"/>
      <w:lvlText w:val="%5."/>
      <w:lvlJc w:val="left"/>
      <w:pPr>
        <w:ind w:left="3594" w:hanging="360"/>
      </w:pPr>
    </w:lvl>
    <w:lvl w:ilvl="5" w:tplc="0807001B" w:tentative="1">
      <w:start w:val="1"/>
      <w:numFmt w:val="lowerRoman"/>
      <w:lvlText w:val="%6."/>
      <w:lvlJc w:val="right"/>
      <w:pPr>
        <w:ind w:left="4314" w:hanging="180"/>
      </w:pPr>
    </w:lvl>
    <w:lvl w:ilvl="6" w:tplc="0807000F" w:tentative="1">
      <w:start w:val="1"/>
      <w:numFmt w:val="decimal"/>
      <w:lvlText w:val="%7."/>
      <w:lvlJc w:val="left"/>
      <w:pPr>
        <w:ind w:left="5034" w:hanging="360"/>
      </w:pPr>
    </w:lvl>
    <w:lvl w:ilvl="7" w:tplc="08070019" w:tentative="1">
      <w:start w:val="1"/>
      <w:numFmt w:val="lowerLetter"/>
      <w:lvlText w:val="%8."/>
      <w:lvlJc w:val="left"/>
      <w:pPr>
        <w:ind w:left="5754" w:hanging="360"/>
      </w:pPr>
    </w:lvl>
    <w:lvl w:ilvl="8" w:tplc="0807001B" w:tentative="1">
      <w:start w:val="1"/>
      <w:numFmt w:val="lowerRoman"/>
      <w:lvlText w:val="%9."/>
      <w:lvlJc w:val="right"/>
      <w:pPr>
        <w:ind w:left="6474" w:hanging="180"/>
      </w:pPr>
    </w:lvl>
  </w:abstractNum>
  <w:abstractNum w:abstractNumId="3" w15:restartNumberingAfterBreak="0">
    <w:nsid w:val="16F57A9B"/>
    <w:multiLevelType w:val="hybridMultilevel"/>
    <w:tmpl w:val="C332E9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41B64E5"/>
    <w:multiLevelType w:val="hybridMultilevel"/>
    <w:tmpl w:val="B38200DC"/>
    <w:lvl w:ilvl="0" w:tplc="9836D444">
      <w:start w:val="1"/>
      <w:numFmt w:val="decimal"/>
      <w:lvlText w:val="%1)"/>
      <w:lvlJc w:val="left"/>
      <w:pPr>
        <w:ind w:left="433" w:hanging="360"/>
      </w:pPr>
      <w:rPr>
        <w:rFonts w:hint="default"/>
      </w:rPr>
    </w:lvl>
    <w:lvl w:ilvl="1" w:tplc="08070019" w:tentative="1">
      <w:start w:val="1"/>
      <w:numFmt w:val="lowerLetter"/>
      <w:lvlText w:val="%2."/>
      <w:lvlJc w:val="left"/>
      <w:pPr>
        <w:ind w:left="1153" w:hanging="360"/>
      </w:pPr>
    </w:lvl>
    <w:lvl w:ilvl="2" w:tplc="0807001B" w:tentative="1">
      <w:start w:val="1"/>
      <w:numFmt w:val="lowerRoman"/>
      <w:lvlText w:val="%3."/>
      <w:lvlJc w:val="right"/>
      <w:pPr>
        <w:ind w:left="1873" w:hanging="180"/>
      </w:pPr>
    </w:lvl>
    <w:lvl w:ilvl="3" w:tplc="0807000F" w:tentative="1">
      <w:start w:val="1"/>
      <w:numFmt w:val="decimal"/>
      <w:lvlText w:val="%4."/>
      <w:lvlJc w:val="left"/>
      <w:pPr>
        <w:ind w:left="2593" w:hanging="360"/>
      </w:pPr>
    </w:lvl>
    <w:lvl w:ilvl="4" w:tplc="08070019" w:tentative="1">
      <w:start w:val="1"/>
      <w:numFmt w:val="lowerLetter"/>
      <w:lvlText w:val="%5."/>
      <w:lvlJc w:val="left"/>
      <w:pPr>
        <w:ind w:left="3313" w:hanging="360"/>
      </w:pPr>
    </w:lvl>
    <w:lvl w:ilvl="5" w:tplc="0807001B" w:tentative="1">
      <w:start w:val="1"/>
      <w:numFmt w:val="lowerRoman"/>
      <w:lvlText w:val="%6."/>
      <w:lvlJc w:val="right"/>
      <w:pPr>
        <w:ind w:left="4033" w:hanging="180"/>
      </w:pPr>
    </w:lvl>
    <w:lvl w:ilvl="6" w:tplc="0807000F" w:tentative="1">
      <w:start w:val="1"/>
      <w:numFmt w:val="decimal"/>
      <w:lvlText w:val="%7."/>
      <w:lvlJc w:val="left"/>
      <w:pPr>
        <w:ind w:left="4753" w:hanging="360"/>
      </w:pPr>
    </w:lvl>
    <w:lvl w:ilvl="7" w:tplc="08070019" w:tentative="1">
      <w:start w:val="1"/>
      <w:numFmt w:val="lowerLetter"/>
      <w:lvlText w:val="%8."/>
      <w:lvlJc w:val="left"/>
      <w:pPr>
        <w:ind w:left="5473" w:hanging="360"/>
      </w:pPr>
    </w:lvl>
    <w:lvl w:ilvl="8" w:tplc="0807001B" w:tentative="1">
      <w:start w:val="1"/>
      <w:numFmt w:val="lowerRoman"/>
      <w:lvlText w:val="%9."/>
      <w:lvlJc w:val="right"/>
      <w:pPr>
        <w:ind w:left="6193" w:hanging="180"/>
      </w:pPr>
    </w:lvl>
  </w:abstractNum>
  <w:abstractNum w:abstractNumId="5" w15:restartNumberingAfterBreak="0">
    <w:nsid w:val="38124F7E"/>
    <w:multiLevelType w:val="hybridMultilevel"/>
    <w:tmpl w:val="F3C20F6A"/>
    <w:lvl w:ilvl="0" w:tplc="3A88E59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A3D7DFE"/>
    <w:multiLevelType w:val="hybridMultilevel"/>
    <w:tmpl w:val="767CE6A2"/>
    <w:lvl w:ilvl="0" w:tplc="0807000D">
      <w:start w:val="1"/>
      <w:numFmt w:val="bullet"/>
      <w:lvlText w:val=""/>
      <w:lvlJc w:val="left"/>
      <w:pPr>
        <w:ind w:left="780" w:hanging="360"/>
      </w:pPr>
      <w:rPr>
        <w:rFonts w:ascii="Wingdings" w:hAnsi="Wingdings"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7" w15:restartNumberingAfterBreak="0">
    <w:nsid w:val="5CC4117F"/>
    <w:multiLevelType w:val="hybridMultilevel"/>
    <w:tmpl w:val="68A4E93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0ED2FBC"/>
    <w:multiLevelType w:val="hybridMultilevel"/>
    <w:tmpl w:val="17A454FA"/>
    <w:lvl w:ilvl="0" w:tplc="46CED84A">
      <w:start w:val="1"/>
      <w:numFmt w:val="lowerLetter"/>
      <w:lvlText w:val="%1)"/>
      <w:lvlJc w:val="left"/>
      <w:pPr>
        <w:ind w:left="714" w:hanging="360"/>
      </w:pPr>
      <w:rPr>
        <w:rFonts w:hint="default"/>
      </w:rPr>
    </w:lvl>
    <w:lvl w:ilvl="1" w:tplc="08070019" w:tentative="1">
      <w:start w:val="1"/>
      <w:numFmt w:val="lowerLetter"/>
      <w:lvlText w:val="%2."/>
      <w:lvlJc w:val="left"/>
      <w:pPr>
        <w:ind w:left="1434" w:hanging="360"/>
      </w:pPr>
    </w:lvl>
    <w:lvl w:ilvl="2" w:tplc="0807001B" w:tentative="1">
      <w:start w:val="1"/>
      <w:numFmt w:val="lowerRoman"/>
      <w:lvlText w:val="%3."/>
      <w:lvlJc w:val="right"/>
      <w:pPr>
        <w:ind w:left="2154" w:hanging="180"/>
      </w:pPr>
    </w:lvl>
    <w:lvl w:ilvl="3" w:tplc="0807000F" w:tentative="1">
      <w:start w:val="1"/>
      <w:numFmt w:val="decimal"/>
      <w:lvlText w:val="%4."/>
      <w:lvlJc w:val="left"/>
      <w:pPr>
        <w:ind w:left="2874" w:hanging="360"/>
      </w:pPr>
    </w:lvl>
    <w:lvl w:ilvl="4" w:tplc="08070019" w:tentative="1">
      <w:start w:val="1"/>
      <w:numFmt w:val="lowerLetter"/>
      <w:lvlText w:val="%5."/>
      <w:lvlJc w:val="left"/>
      <w:pPr>
        <w:ind w:left="3594" w:hanging="360"/>
      </w:pPr>
    </w:lvl>
    <w:lvl w:ilvl="5" w:tplc="0807001B" w:tentative="1">
      <w:start w:val="1"/>
      <w:numFmt w:val="lowerRoman"/>
      <w:lvlText w:val="%6."/>
      <w:lvlJc w:val="right"/>
      <w:pPr>
        <w:ind w:left="4314" w:hanging="180"/>
      </w:pPr>
    </w:lvl>
    <w:lvl w:ilvl="6" w:tplc="0807000F" w:tentative="1">
      <w:start w:val="1"/>
      <w:numFmt w:val="decimal"/>
      <w:lvlText w:val="%7."/>
      <w:lvlJc w:val="left"/>
      <w:pPr>
        <w:ind w:left="5034" w:hanging="360"/>
      </w:pPr>
    </w:lvl>
    <w:lvl w:ilvl="7" w:tplc="08070019" w:tentative="1">
      <w:start w:val="1"/>
      <w:numFmt w:val="lowerLetter"/>
      <w:lvlText w:val="%8."/>
      <w:lvlJc w:val="left"/>
      <w:pPr>
        <w:ind w:left="5754" w:hanging="360"/>
      </w:pPr>
    </w:lvl>
    <w:lvl w:ilvl="8" w:tplc="0807001B" w:tentative="1">
      <w:start w:val="1"/>
      <w:numFmt w:val="lowerRoman"/>
      <w:lvlText w:val="%9."/>
      <w:lvlJc w:val="right"/>
      <w:pPr>
        <w:ind w:left="6474" w:hanging="180"/>
      </w:pPr>
    </w:lvl>
  </w:abstractNum>
  <w:abstractNum w:abstractNumId="9" w15:restartNumberingAfterBreak="0">
    <w:nsid w:val="64A00D21"/>
    <w:multiLevelType w:val="hybridMultilevel"/>
    <w:tmpl w:val="FC96B310"/>
    <w:lvl w:ilvl="0" w:tplc="E8BE7796">
      <w:start w:val="1"/>
      <w:numFmt w:val="lowerLetter"/>
      <w:lvlText w:val="%1)"/>
      <w:lvlJc w:val="left"/>
      <w:pPr>
        <w:ind w:left="720" w:hanging="360"/>
      </w:pPr>
      <w:rPr>
        <w:rFonts w:hint="default"/>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F7D568B"/>
    <w:multiLevelType w:val="hybridMultilevel"/>
    <w:tmpl w:val="8788DADA"/>
    <w:lvl w:ilvl="0" w:tplc="7A72F1F0">
      <w:start w:val="1"/>
      <w:numFmt w:val="lowerLetter"/>
      <w:lvlText w:val="%1)"/>
      <w:lvlJc w:val="left"/>
      <w:pPr>
        <w:tabs>
          <w:tab w:val="num" w:pos="714"/>
        </w:tabs>
        <w:ind w:left="714" w:hanging="360"/>
      </w:pPr>
      <w:rPr>
        <w:rFonts w:hint="default"/>
      </w:rPr>
    </w:lvl>
    <w:lvl w:ilvl="1" w:tplc="08070019" w:tentative="1">
      <w:start w:val="1"/>
      <w:numFmt w:val="lowerLetter"/>
      <w:lvlText w:val="%2."/>
      <w:lvlJc w:val="left"/>
      <w:pPr>
        <w:tabs>
          <w:tab w:val="num" w:pos="714"/>
        </w:tabs>
        <w:ind w:left="714" w:hanging="360"/>
      </w:pPr>
    </w:lvl>
    <w:lvl w:ilvl="2" w:tplc="0807001B" w:tentative="1">
      <w:start w:val="1"/>
      <w:numFmt w:val="lowerRoman"/>
      <w:lvlText w:val="%3."/>
      <w:lvlJc w:val="right"/>
      <w:pPr>
        <w:tabs>
          <w:tab w:val="num" w:pos="1434"/>
        </w:tabs>
        <w:ind w:left="1434" w:hanging="180"/>
      </w:pPr>
    </w:lvl>
    <w:lvl w:ilvl="3" w:tplc="0807000F" w:tentative="1">
      <w:start w:val="1"/>
      <w:numFmt w:val="decimal"/>
      <w:lvlText w:val="%4."/>
      <w:lvlJc w:val="left"/>
      <w:pPr>
        <w:tabs>
          <w:tab w:val="num" w:pos="2154"/>
        </w:tabs>
        <w:ind w:left="2154" w:hanging="360"/>
      </w:pPr>
    </w:lvl>
    <w:lvl w:ilvl="4" w:tplc="08070019" w:tentative="1">
      <w:start w:val="1"/>
      <w:numFmt w:val="lowerLetter"/>
      <w:lvlText w:val="%5."/>
      <w:lvlJc w:val="left"/>
      <w:pPr>
        <w:tabs>
          <w:tab w:val="num" w:pos="2874"/>
        </w:tabs>
        <w:ind w:left="2874" w:hanging="360"/>
      </w:pPr>
    </w:lvl>
    <w:lvl w:ilvl="5" w:tplc="0807001B" w:tentative="1">
      <w:start w:val="1"/>
      <w:numFmt w:val="lowerRoman"/>
      <w:lvlText w:val="%6."/>
      <w:lvlJc w:val="right"/>
      <w:pPr>
        <w:tabs>
          <w:tab w:val="num" w:pos="3594"/>
        </w:tabs>
        <w:ind w:left="3594" w:hanging="180"/>
      </w:pPr>
    </w:lvl>
    <w:lvl w:ilvl="6" w:tplc="0807000F" w:tentative="1">
      <w:start w:val="1"/>
      <w:numFmt w:val="decimal"/>
      <w:lvlText w:val="%7."/>
      <w:lvlJc w:val="left"/>
      <w:pPr>
        <w:tabs>
          <w:tab w:val="num" w:pos="4314"/>
        </w:tabs>
        <w:ind w:left="4314" w:hanging="360"/>
      </w:pPr>
    </w:lvl>
    <w:lvl w:ilvl="7" w:tplc="08070019" w:tentative="1">
      <w:start w:val="1"/>
      <w:numFmt w:val="lowerLetter"/>
      <w:lvlText w:val="%8."/>
      <w:lvlJc w:val="left"/>
      <w:pPr>
        <w:tabs>
          <w:tab w:val="num" w:pos="5034"/>
        </w:tabs>
        <w:ind w:left="5034" w:hanging="360"/>
      </w:pPr>
    </w:lvl>
    <w:lvl w:ilvl="8" w:tplc="0807001B" w:tentative="1">
      <w:start w:val="1"/>
      <w:numFmt w:val="lowerRoman"/>
      <w:lvlText w:val="%9."/>
      <w:lvlJc w:val="right"/>
      <w:pPr>
        <w:tabs>
          <w:tab w:val="num" w:pos="5754"/>
        </w:tabs>
        <w:ind w:left="5754" w:hanging="180"/>
      </w:pPr>
    </w:lvl>
  </w:abstractNum>
  <w:abstractNum w:abstractNumId="11" w15:restartNumberingAfterBreak="0">
    <w:nsid w:val="795168E8"/>
    <w:multiLevelType w:val="singleLevel"/>
    <w:tmpl w:val="7DB06E62"/>
    <w:lvl w:ilvl="0">
      <w:start w:val="1"/>
      <w:numFmt w:val="lowerLetter"/>
      <w:lvlText w:val="%1)"/>
      <w:legacy w:legacy="1" w:legacySpace="0" w:legacyIndent="283"/>
      <w:lvlJc w:val="left"/>
      <w:pPr>
        <w:ind w:left="357" w:hanging="283"/>
      </w:pPr>
    </w:lvl>
  </w:abstractNum>
  <w:abstractNum w:abstractNumId="12" w15:restartNumberingAfterBreak="0">
    <w:nsid w:val="79E2325E"/>
    <w:multiLevelType w:val="hybridMultilevel"/>
    <w:tmpl w:val="D9006F48"/>
    <w:lvl w:ilvl="0" w:tplc="38465122">
      <w:start w:val="1"/>
      <w:numFmt w:val="lowerLetter"/>
      <w:lvlText w:val="%1)"/>
      <w:lvlJc w:val="left"/>
      <w:pPr>
        <w:ind w:left="680" w:hanging="360"/>
      </w:pPr>
      <w:rPr>
        <w:rFonts w:hint="default"/>
      </w:rPr>
    </w:lvl>
    <w:lvl w:ilvl="1" w:tplc="08070019" w:tentative="1">
      <w:start w:val="1"/>
      <w:numFmt w:val="lowerLetter"/>
      <w:lvlText w:val="%2."/>
      <w:lvlJc w:val="left"/>
      <w:pPr>
        <w:ind w:left="1400" w:hanging="360"/>
      </w:pPr>
    </w:lvl>
    <w:lvl w:ilvl="2" w:tplc="0807001B" w:tentative="1">
      <w:start w:val="1"/>
      <w:numFmt w:val="lowerRoman"/>
      <w:lvlText w:val="%3."/>
      <w:lvlJc w:val="right"/>
      <w:pPr>
        <w:ind w:left="2120" w:hanging="180"/>
      </w:pPr>
    </w:lvl>
    <w:lvl w:ilvl="3" w:tplc="0807000F" w:tentative="1">
      <w:start w:val="1"/>
      <w:numFmt w:val="decimal"/>
      <w:lvlText w:val="%4."/>
      <w:lvlJc w:val="left"/>
      <w:pPr>
        <w:ind w:left="2840" w:hanging="360"/>
      </w:pPr>
    </w:lvl>
    <w:lvl w:ilvl="4" w:tplc="08070019" w:tentative="1">
      <w:start w:val="1"/>
      <w:numFmt w:val="lowerLetter"/>
      <w:lvlText w:val="%5."/>
      <w:lvlJc w:val="left"/>
      <w:pPr>
        <w:ind w:left="3560" w:hanging="360"/>
      </w:pPr>
    </w:lvl>
    <w:lvl w:ilvl="5" w:tplc="0807001B" w:tentative="1">
      <w:start w:val="1"/>
      <w:numFmt w:val="lowerRoman"/>
      <w:lvlText w:val="%6."/>
      <w:lvlJc w:val="right"/>
      <w:pPr>
        <w:ind w:left="4280" w:hanging="180"/>
      </w:pPr>
    </w:lvl>
    <w:lvl w:ilvl="6" w:tplc="0807000F" w:tentative="1">
      <w:start w:val="1"/>
      <w:numFmt w:val="decimal"/>
      <w:lvlText w:val="%7."/>
      <w:lvlJc w:val="left"/>
      <w:pPr>
        <w:ind w:left="5000" w:hanging="360"/>
      </w:pPr>
    </w:lvl>
    <w:lvl w:ilvl="7" w:tplc="08070019" w:tentative="1">
      <w:start w:val="1"/>
      <w:numFmt w:val="lowerLetter"/>
      <w:lvlText w:val="%8."/>
      <w:lvlJc w:val="left"/>
      <w:pPr>
        <w:ind w:left="5720" w:hanging="360"/>
      </w:pPr>
    </w:lvl>
    <w:lvl w:ilvl="8" w:tplc="0807001B" w:tentative="1">
      <w:start w:val="1"/>
      <w:numFmt w:val="lowerRoman"/>
      <w:lvlText w:val="%9."/>
      <w:lvlJc w:val="right"/>
      <w:pPr>
        <w:ind w:left="6440" w:hanging="180"/>
      </w:pPr>
    </w:lvl>
  </w:abstractNum>
  <w:num w:numId="1">
    <w:abstractNumId w:val="3"/>
  </w:num>
  <w:num w:numId="2">
    <w:abstractNumId w:val="4"/>
  </w:num>
  <w:num w:numId="3">
    <w:abstractNumId w:val="0"/>
  </w:num>
  <w:num w:numId="4">
    <w:abstractNumId w:val="10"/>
  </w:num>
  <w:num w:numId="5">
    <w:abstractNumId w:val="2"/>
  </w:num>
  <w:num w:numId="6">
    <w:abstractNumId w:val="5"/>
  </w:num>
  <w:num w:numId="7">
    <w:abstractNumId w:val="11"/>
  </w:num>
  <w:num w:numId="8">
    <w:abstractNumId w:val="9"/>
  </w:num>
  <w:num w:numId="9">
    <w:abstractNumId w:val="1"/>
  </w:num>
  <w:num w:numId="10">
    <w:abstractNumId w:val="12"/>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defaultTabStop w:val="709"/>
  <w:autoHyphenation/>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30"/>
    <w:rsid w:val="000F26EA"/>
    <w:rsid w:val="00150B2F"/>
    <w:rsid w:val="001C6FA1"/>
    <w:rsid w:val="00333C99"/>
    <w:rsid w:val="003800EF"/>
    <w:rsid w:val="00382F00"/>
    <w:rsid w:val="003A2456"/>
    <w:rsid w:val="00494632"/>
    <w:rsid w:val="004D433F"/>
    <w:rsid w:val="006732D2"/>
    <w:rsid w:val="007660DC"/>
    <w:rsid w:val="00775D4F"/>
    <w:rsid w:val="007C512E"/>
    <w:rsid w:val="00845575"/>
    <w:rsid w:val="00880FF1"/>
    <w:rsid w:val="00890923"/>
    <w:rsid w:val="009518CC"/>
    <w:rsid w:val="009E5399"/>
    <w:rsid w:val="00B4531C"/>
    <w:rsid w:val="00C10506"/>
    <w:rsid w:val="00C569DE"/>
    <w:rsid w:val="00C9260A"/>
    <w:rsid w:val="00CB059C"/>
    <w:rsid w:val="00CD7EE2"/>
    <w:rsid w:val="00D32D30"/>
    <w:rsid w:val="00D63D5C"/>
    <w:rsid w:val="00DC15B2"/>
    <w:rsid w:val="00DF34E2"/>
    <w:rsid w:val="00F1395B"/>
    <w:rsid w:val="00F332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049B"/>
  <w15:chartTrackingRefBased/>
  <w15:docId w15:val="{FA67072F-62E7-4504-A456-34AB370A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ett1">
    <w:name w:val="Fett_1"/>
    <w:basedOn w:val="Fett"/>
    <w:uiPriority w:val="1"/>
    <w:qFormat/>
    <w:rsid w:val="004D433F"/>
    <w:rPr>
      <w:rFonts w:ascii="Arial" w:hAnsi="Arial"/>
      <w:b/>
      <w:bCs/>
      <w:sz w:val="22"/>
    </w:rPr>
  </w:style>
  <w:style w:type="character" w:styleId="Fett">
    <w:name w:val="Strong"/>
    <w:basedOn w:val="Absatz-Standardschriftart"/>
    <w:uiPriority w:val="22"/>
    <w:qFormat/>
    <w:rsid w:val="004D433F"/>
    <w:rPr>
      <w:b/>
      <w:bCs/>
    </w:rPr>
  </w:style>
  <w:style w:type="character" w:customStyle="1" w:styleId="Standard1">
    <w:name w:val="Standard1"/>
    <w:basedOn w:val="Absatz-Standardschriftart"/>
    <w:uiPriority w:val="1"/>
    <w:qFormat/>
    <w:rsid w:val="004D433F"/>
    <w:rPr>
      <w:rFonts w:ascii="Arial" w:hAnsi="Arial"/>
      <w:sz w:val="22"/>
    </w:rPr>
  </w:style>
  <w:style w:type="character" w:customStyle="1" w:styleId="Klein">
    <w:name w:val="Klein"/>
    <w:basedOn w:val="Absatz-Standardschriftart"/>
    <w:uiPriority w:val="1"/>
    <w:qFormat/>
    <w:rsid w:val="004D433F"/>
    <w:rPr>
      <w:rFonts w:ascii="Arial" w:hAnsi="Arial"/>
      <w:sz w:val="17"/>
    </w:rPr>
  </w:style>
  <w:style w:type="paragraph" w:styleId="Kopfzeile">
    <w:name w:val="header"/>
    <w:basedOn w:val="Standard"/>
    <w:link w:val="KopfzeileZchn"/>
    <w:uiPriority w:val="99"/>
    <w:unhideWhenUsed/>
    <w:rsid w:val="00D32D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2D30"/>
  </w:style>
  <w:style w:type="paragraph" w:styleId="Fuzeile">
    <w:name w:val="footer"/>
    <w:basedOn w:val="Standard"/>
    <w:link w:val="FuzeileZchn"/>
    <w:uiPriority w:val="99"/>
    <w:unhideWhenUsed/>
    <w:rsid w:val="00D32D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2D30"/>
  </w:style>
  <w:style w:type="paragraph" w:customStyle="1" w:styleId="Normal0">
    <w:name w:val="Normal_0"/>
    <w:qFormat/>
    <w:rsid w:val="00D32D30"/>
    <w:pPr>
      <w:spacing w:after="0" w:line="240" w:lineRule="auto"/>
    </w:pPr>
    <w:rPr>
      <w:rFonts w:ascii="Times New Roman" w:eastAsia="Times New Roman" w:hAnsi="Times New Roman" w:cs="Times New Roman"/>
      <w:sz w:val="24"/>
      <w:szCs w:val="24"/>
      <w:lang w:eastAsia="de-CH"/>
    </w:rPr>
  </w:style>
  <w:style w:type="paragraph" w:styleId="StandardWeb">
    <w:name w:val="Normal (Web)"/>
    <w:basedOn w:val="Standard"/>
    <w:uiPriority w:val="99"/>
    <w:semiHidden/>
    <w:unhideWhenUsed/>
    <w:rsid w:val="009518CC"/>
    <w:pPr>
      <w:spacing w:before="100" w:beforeAutospacing="1" w:after="100" w:afterAutospacing="1" w:line="240" w:lineRule="auto"/>
    </w:pPr>
    <w:rPr>
      <w:rFonts w:ascii="Times New Roman" w:eastAsiaTheme="minorEastAsia" w:hAnsi="Times New Roman" w:cs="Times New Roman"/>
      <w:sz w:val="24"/>
      <w:szCs w:val="24"/>
      <w:lang w:eastAsia="de-CH"/>
    </w:rPr>
  </w:style>
  <w:style w:type="paragraph" w:styleId="Listenabsatz">
    <w:name w:val="List Paragraph"/>
    <w:basedOn w:val="Standard"/>
    <w:uiPriority w:val="34"/>
    <w:qFormat/>
    <w:rsid w:val="001C6FA1"/>
    <w:pPr>
      <w:ind w:left="720"/>
      <w:contextualSpacing/>
    </w:pPr>
  </w:style>
  <w:style w:type="table" w:styleId="Tabellenraster">
    <w:name w:val="Table Grid"/>
    <w:basedOn w:val="NormaleTabelle"/>
    <w:uiPriority w:val="39"/>
    <w:rsid w:val="001C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C512E"/>
    <w:rPr>
      <w:color w:val="0563C1" w:themeColor="hyperlink"/>
      <w:u w:val="single"/>
    </w:rPr>
  </w:style>
  <w:style w:type="character" w:styleId="NichtaufgelsteErwhnung">
    <w:name w:val="Unresolved Mention"/>
    <w:basedOn w:val="Absatz-Standardschriftart"/>
    <w:uiPriority w:val="99"/>
    <w:semiHidden/>
    <w:unhideWhenUsed/>
    <w:rsid w:val="007C512E"/>
    <w:rPr>
      <w:color w:val="605E5C"/>
      <w:shd w:val="clear" w:color="auto" w:fill="E1DFDD"/>
    </w:rPr>
  </w:style>
  <w:style w:type="character" w:styleId="BesuchterLink">
    <w:name w:val="FollowedHyperlink"/>
    <w:basedOn w:val="Absatz-Standardschriftart"/>
    <w:uiPriority w:val="99"/>
    <w:semiHidden/>
    <w:unhideWhenUsed/>
    <w:rsid w:val="00C10506"/>
    <w:rPr>
      <w:color w:val="954F72" w:themeColor="followedHyperlink"/>
      <w:u w:val="single"/>
    </w:rPr>
  </w:style>
  <w:style w:type="character" w:styleId="Platzhaltertext">
    <w:name w:val="Placeholder Text"/>
    <w:basedOn w:val="Absatz-Standardschriftart"/>
    <w:uiPriority w:val="99"/>
    <w:semiHidden/>
    <w:rsid w:val="00C926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indeschreiberei@hindelbank.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ndelbank.c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3BDE3D704E4F548169BE1B9B625E73"/>
        <w:category>
          <w:name w:val="Allgemein"/>
          <w:gallery w:val="placeholder"/>
        </w:category>
        <w:types>
          <w:type w:val="bbPlcHdr"/>
        </w:types>
        <w:behaviors>
          <w:behavior w:val="content"/>
        </w:behaviors>
        <w:guid w:val="{51B16122-5944-4833-8F22-F9D9B5AC2974}"/>
      </w:docPartPr>
      <w:docPartBody>
        <w:p w:rsidR="00EA13B2" w:rsidRDefault="00EA13B2" w:rsidP="00EA13B2">
          <w:pPr>
            <w:pStyle w:val="AB3BDE3D704E4F548169BE1B9B625E734"/>
          </w:pPr>
          <w:r w:rsidRPr="00C9260A">
            <w:rPr>
              <w:rStyle w:val="Platzhaltertext"/>
              <w:rFonts w:ascii="Arial" w:hAnsi="Arial" w:cs="Arial"/>
            </w:rPr>
            <w:t>Klicken oder tippen Sie hier, um Text einzugeben.</w:t>
          </w:r>
        </w:p>
      </w:docPartBody>
    </w:docPart>
    <w:docPart>
      <w:docPartPr>
        <w:name w:val="7CC0AA5F349442DF8F9B332753022979"/>
        <w:category>
          <w:name w:val="Allgemein"/>
          <w:gallery w:val="placeholder"/>
        </w:category>
        <w:types>
          <w:type w:val="bbPlcHdr"/>
        </w:types>
        <w:behaviors>
          <w:behavior w:val="content"/>
        </w:behaviors>
        <w:guid w:val="{5B4D00CB-E77A-4FF2-B176-C40A29B3C952}"/>
      </w:docPartPr>
      <w:docPartBody>
        <w:p w:rsidR="00EA13B2" w:rsidRDefault="00EA13B2" w:rsidP="00EA13B2">
          <w:pPr>
            <w:pStyle w:val="7CC0AA5F349442DF8F9B3327530229794"/>
          </w:pPr>
          <w:r w:rsidRPr="00B4531C">
            <w:rPr>
              <w:rStyle w:val="Platzhaltertext"/>
              <w:rFonts w:ascii="Arial" w:hAnsi="Arial" w:cs="Arial"/>
            </w:rPr>
            <w:t>Klicken oder tippen Sie hier, um Text einzugeben.</w:t>
          </w:r>
        </w:p>
      </w:docPartBody>
    </w:docPart>
    <w:docPart>
      <w:docPartPr>
        <w:name w:val="916B3CD7FFF343F28649169EE6DA1924"/>
        <w:category>
          <w:name w:val="Allgemein"/>
          <w:gallery w:val="placeholder"/>
        </w:category>
        <w:types>
          <w:type w:val="bbPlcHdr"/>
        </w:types>
        <w:behaviors>
          <w:behavior w:val="content"/>
        </w:behaviors>
        <w:guid w:val="{4DEA0FF0-5ED9-46E8-B05B-E0A3CDE93DE0}"/>
      </w:docPartPr>
      <w:docPartBody>
        <w:p w:rsidR="00EA13B2" w:rsidRDefault="00EA13B2" w:rsidP="00EA13B2">
          <w:pPr>
            <w:pStyle w:val="916B3CD7FFF343F28649169EE6DA19244"/>
          </w:pPr>
          <w:r w:rsidRPr="00C9260A">
            <w:rPr>
              <w:rStyle w:val="Platzhaltertext"/>
              <w:rFonts w:ascii="Arial" w:hAnsi="Arial" w:cs="Arial"/>
            </w:rPr>
            <w:t>Klicken oder tippen Sie hier, um Text einzugeben.</w:t>
          </w:r>
        </w:p>
      </w:docPartBody>
    </w:docPart>
    <w:docPart>
      <w:docPartPr>
        <w:name w:val="DF84B9060CBA484C97E410B4234888A6"/>
        <w:category>
          <w:name w:val="Allgemein"/>
          <w:gallery w:val="placeholder"/>
        </w:category>
        <w:types>
          <w:type w:val="bbPlcHdr"/>
        </w:types>
        <w:behaviors>
          <w:behavior w:val="content"/>
        </w:behaviors>
        <w:guid w:val="{68DE91DD-B7DC-410D-A341-8CEC0590EC97}"/>
      </w:docPartPr>
      <w:docPartBody>
        <w:p w:rsidR="00EA13B2" w:rsidRDefault="00EA13B2" w:rsidP="00EA13B2">
          <w:pPr>
            <w:pStyle w:val="DF84B9060CBA484C97E410B4234888A64"/>
          </w:pPr>
          <w:r w:rsidRPr="00C9260A">
            <w:rPr>
              <w:rStyle w:val="Platzhaltertext"/>
              <w:rFonts w:ascii="Arial" w:hAnsi="Arial" w:cs="Arial"/>
            </w:rPr>
            <w:t>Klicken oder tippen Sie hier, um Text einzugeben.</w:t>
          </w:r>
        </w:p>
      </w:docPartBody>
    </w:docPart>
    <w:docPart>
      <w:docPartPr>
        <w:name w:val="BE1A253D37D74596859D8BE3393766E9"/>
        <w:category>
          <w:name w:val="Allgemein"/>
          <w:gallery w:val="placeholder"/>
        </w:category>
        <w:types>
          <w:type w:val="bbPlcHdr"/>
        </w:types>
        <w:behaviors>
          <w:behavior w:val="content"/>
        </w:behaviors>
        <w:guid w:val="{526FC48D-61BD-48F1-85CC-A8E5F8A6B600}"/>
      </w:docPartPr>
      <w:docPartBody>
        <w:p w:rsidR="00EA13B2" w:rsidRDefault="00EA13B2" w:rsidP="00EA13B2">
          <w:pPr>
            <w:pStyle w:val="BE1A253D37D74596859D8BE3393766E93"/>
          </w:pPr>
          <w:r w:rsidRPr="00C9260A">
            <w:rPr>
              <w:rStyle w:val="Platzhaltertext"/>
              <w:rFonts w:ascii="Arial" w:hAnsi="Arial" w:cs="Arial"/>
            </w:rPr>
            <w:t>Klicken oder tippen Sie hier, um Text einzugeben.</w:t>
          </w:r>
        </w:p>
      </w:docPartBody>
    </w:docPart>
    <w:docPart>
      <w:docPartPr>
        <w:name w:val="226552CC31344DC198B9B9101E705710"/>
        <w:category>
          <w:name w:val="Allgemein"/>
          <w:gallery w:val="placeholder"/>
        </w:category>
        <w:types>
          <w:type w:val="bbPlcHdr"/>
        </w:types>
        <w:behaviors>
          <w:behavior w:val="content"/>
        </w:behaviors>
        <w:guid w:val="{B759FF67-C80C-4643-8992-88FCD19B0362}"/>
      </w:docPartPr>
      <w:docPartBody>
        <w:p w:rsidR="00EA13B2" w:rsidRDefault="00EA13B2" w:rsidP="00EA13B2">
          <w:pPr>
            <w:pStyle w:val="226552CC31344DC198B9B9101E7057103"/>
          </w:pPr>
          <w:r w:rsidRPr="00C9260A">
            <w:rPr>
              <w:rStyle w:val="Platzhaltertext"/>
              <w:rFonts w:ascii="Arial" w:hAnsi="Arial" w:cs="Arial"/>
            </w:rPr>
            <w:t>Klicken oder tippen Sie hier, um Text einzugeben.</w:t>
          </w:r>
        </w:p>
      </w:docPartBody>
    </w:docPart>
    <w:docPart>
      <w:docPartPr>
        <w:name w:val="B17F4473CCF849B1A5586E3E15DD8D9F"/>
        <w:category>
          <w:name w:val="Allgemein"/>
          <w:gallery w:val="placeholder"/>
        </w:category>
        <w:types>
          <w:type w:val="bbPlcHdr"/>
        </w:types>
        <w:behaviors>
          <w:behavior w:val="content"/>
        </w:behaviors>
        <w:guid w:val="{552552CA-B30F-4F22-8999-17DE28584EBE}"/>
      </w:docPartPr>
      <w:docPartBody>
        <w:p w:rsidR="00EA13B2" w:rsidRDefault="00EA13B2" w:rsidP="00EA13B2">
          <w:pPr>
            <w:pStyle w:val="B17F4473CCF849B1A5586E3E15DD8D9F3"/>
          </w:pPr>
          <w:r w:rsidRPr="00C9260A">
            <w:rPr>
              <w:rStyle w:val="Platzhaltertext"/>
              <w:rFonts w:ascii="Arial" w:hAnsi="Arial" w:cs="Arial"/>
            </w:rPr>
            <w:t>Klicken oder tippen Sie hier, um Text einzugeben.</w:t>
          </w:r>
        </w:p>
      </w:docPartBody>
    </w:docPart>
    <w:docPart>
      <w:docPartPr>
        <w:name w:val="1D59C60EE86B4CDC80CFBA1DFE0EB7FF"/>
        <w:category>
          <w:name w:val="Allgemein"/>
          <w:gallery w:val="placeholder"/>
        </w:category>
        <w:types>
          <w:type w:val="bbPlcHdr"/>
        </w:types>
        <w:behaviors>
          <w:behavior w:val="content"/>
        </w:behaviors>
        <w:guid w:val="{7A953A40-F17C-4E6C-8532-4EB18E2E6A62}"/>
      </w:docPartPr>
      <w:docPartBody>
        <w:p w:rsidR="00000000" w:rsidRDefault="00EA13B2" w:rsidP="00EA13B2">
          <w:pPr>
            <w:pStyle w:val="1D59C60EE86B4CDC80CFBA1DFE0EB7FF"/>
          </w:pPr>
          <w:r w:rsidRPr="00DC15B2">
            <w:rPr>
              <w:rStyle w:val="Platzhaltertext"/>
              <w:rFonts w:ascii="Arial" w:hAnsi="Arial" w:cs="Arial"/>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B1"/>
    <w:rsid w:val="00D578B1"/>
    <w:rsid w:val="00EA13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13B2"/>
    <w:rPr>
      <w:color w:val="808080"/>
    </w:rPr>
  </w:style>
  <w:style w:type="paragraph" w:customStyle="1" w:styleId="AB3BDE3D704E4F548169BE1B9B625E73">
    <w:name w:val="AB3BDE3D704E4F548169BE1B9B625E73"/>
    <w:rsid w:val="00D578B1"/>
    <w:rPr>
      <w:rFonts w:eastAsiaTheme="minorHAnsi"/>
      <w:lang w:eastAsia="en-US"/>
    </w:rPr>
  </w:style>
  <w:style w:type="paragraph" w:customStyle="1" w:styleId="7CC0AA5F349442DF8F9B332753022979">
    <w:name w:val="7CC0AA5F349442DF8F9B332753022979"/>
    <w:rsid w:val="00D578B1"/>
    <w:rPr>
      <w:rFonts w:eastAsiaTheme="minorHAnsi"/>
      <w:lang w:eastAsia="en-US"/>
    </w:rPr>
  </w:style>
  <w:style w:type="paragraph" w:customStyle="1" w:styleId="916B3CD7FFF343F28649169EE6DA1924">
    <w:name w:val="916B3CD7FFF343F28649169EE6DA1924"/>
    <w:rsid w:val="00D578B1"/>
    <w:rPr>
      <w:rFonts w:eastAsiaTheme="minorHAnsi"/>
      <w:lang w:eastAsia="en-US"/>
    </w:rPr>
  </w:style>
  <w:style w:type="paragraph" w:customStyle="1" w:styleId="DF84B9060CBA484C97E410B4234888A6">
    <w:name w:val="DF84B9060CBA484C97E410B4234888A6"/>
    <w:rsid w:val="00D578B1"/>
    <w:rPr>
      <w:rFonts w:eastAsiaTheme="minorHAnsi"/>
      <w:lang w:eastAsia="en-US"/>
    </w:rPr>
  </w:style>
  <w:style w:type="paragraph" w:customStyle="1" w:styleId="AB3BDE3D704E4F548169BE1B9B625E731">
    <w:name w:val="AB3BDE3D704E4F548169BE1B9B625E731"/>
    <w:rsid w:val="00D578B1"/>
    <w:rPr>
      <w:rFonts w:eastAsiaTheme="minorHAnsi"/>
      <w:lang w:eastAsia="en-US"/>
    </w:rPr>
  </w:style>
  <w:style w:type="paragraph" w:customStyle="1" w:styleId="7CC0AA5F349442DF8F9B3327530229791">
    <w:name w:val="7CC0AA5F349442DF8F9B3327530229791"/>
    <w:rsid w:val="00D578B1"/>
    <w:rPr>
      <w:rFonts w:eastAsiaTheme="minorHAnsi"/>
      <w:lang w:eastAsia="en-US"/>
    </w:rPr>
  </w:style>
  <w:style w:type="paragraph" w:customStyle="1" w:styleId="916B3CD7FFF343F28649169EE6DA19241">
    <w:name w:val="916B3CD7FFF343F28649169EE6DA19241"/>
    <w:rsid w:val="00D578B1"/>
    <w:rPr>
      <w:rFonts w:eastAsiaTheme="minorHAnsi"/>
      <w:lang w:eastAsia="en-US"/>
    </w:rPr>
  </w:style>
  <w:style w:type="paragraph" w:customStyle="1" w:styleId="DF84B9060CBA484C97E410B4234888A61">
    <w:name w:val="DF84B9060CBA484C97E410B4234888A61"/>
    <w:rsid w:val="00D578B1"/>
    <w:rPr>
      <w:rFonts w:eastAsiaTheme="minorHAnsi"/>
      <w:lang w:eastAsia="en-US"/>
    </w:rPr>
  </w:style>
  <w:style w:type="paragraph" w:customStyle="1" w:styleId="BE1A253D37D74596859D8BE3393766E9">
    <w:name w:val="BE1A253D37D74596859D8BE3393766E9"/>
    <w:rsid w:val="00D578B1"/>
    <w:rPr>
      <w:rFonts w:eastAsiaTheme="minorHAnsi"/>
      <w:lang w:eastAsia="en-US"/>
    </w:rPr>
  </w:style>
  <w:style w:type="paragraph" w:customStyle="1" w:styleId="226552CC31344DC198B9B9101E705710">
    <w:name w:val="226552CC31344DC198B9B9101E705710"/>
    <w:rsid w:val="00D578B1"/>
    <w:rPr>
      <w:rFonts w:eastAsiaTheme="minorHAnsi"/>
      <w:lang w:eastAsia="en-US"/>
    </w:rPr>
  </w:style>
  <w:style w:type="paragraph" w:customStyle="1" w:styleId="B17F4473CCF849B1A5586E3E15DD8D9F">
    <w:name w:val="B17F4473CCF849B1A5586E3E15DD8D9F"/>
    <w:rsid w:val="00D578B1"/>
    <w:rPr>
      <w:rFonts w:eastAsiaTheme="minorHAnsi"/>
      <w:lang w:eastAsia="en-US"/>
    </w:rPr>
  </w:style>
  <w:style w:type="paragraph" w:customStyle="1" w:styleId="AB3BDE3D704E4F548169BE1B9B625E732">
    <w:name w:val="AB3BDE3D704E4F548169BE1B9B625E732"/>
    <w:rsid w:val="00D578B1"/>
    <w:rPr>
      <w:rFonts w:eastAsiaTheme="minorHAnsi"/>
      <w:lang w:eastAsia="en-US"/>
    </w:rPr>
  </w:style>
  <w:style w:type="paragraph" w:customStyle="1" w:styleId="7CC0AA5F349442DF8F9B3327530229792">
    <w:name w:val="7CC0AA5F349442DF8F9B3327530229792"/>
    <w:rsid w:val="00D578B1"/>
    <w:rPr>
      <w:rFonts w:eastAsiaTheme="minorHAnsi"/>
      <w:lang w:eastAsia="en-US"/>
    </w:rPr>
  </w:style>
  <w:style w:type="paragraph" w:customStyle="1" w:styleId="916B3CD7FFF343F28649169EE6DA19242">
    <w:name w:val="916B3CD7FFF343F28649169EE6DA19242"/>
    <w:rsid w:val="00D578B1"/>
    <w:rPr>
      <w:rFonts w:eastAsiaTheme="minorHAnsi"/>
      <w:lang w:eastAsia="en-US"/>
    </w:rPr>
  </w:style>
  <w:style w:type="paragraph" w:customStyle="1" w:styleId="DF84B9060CBA484C97E410B4234888A62">
    <w:name w:val="DF84B9060CBA484C97E410B4234888A62"/>
    <w:rsid w:val="00D578B1"/>
    <w:rPr>
      <w:rFonts w:eastAsiaTheme="minorHAnsi"/>
      <w:lang w:eastAsia="en-US"/>
    </w:rPr>
  </w:style>
  <w:style w:type="paragraph" w:customStyle="1" w:styleId="BE1A253D37D74596859D8BE3393766E91">
    <w:name w:val="BE1A253D37D74596859D8BE3393766E91"/>
    <w:rsid w:val="00D578B1"/>
    <w:rPr>
      <w:rFonts w:eastAsiaTheme="minorHAnsi"/>
      <w:lang w:eastAsia="en-US"/>
    </w:rPr>
  </w:style>
  <w:style w:type="paragraph" w:customStyle="1" w:styleId="226552CC31344DC198B9B9101E7057101">
    <w:name w:val="226552CC31344DC198B9B9101E7057101"/>
    <w:rsid w:val="00D578B1"/>
    <w:rPr>
      <w:rFonts w:eastAsiaTheme="minorHAnsi"/>
      <w:lang w:eastAsia="en-US"/>
    </w:rPr>
  </w:style>
  <w:style w:type="paragraph" w:customStyle="1" w:styleId="B17F4473CCF849B1A5586E3E15DD8D9F1">
    <w:name w:val="B17F4473CCF849B1A5586E3E15DD8D9F1"/>
    <w:rsid w:val="00D578B1"/>
    <w:rPr>
      <w:rFonts w:eastAsiaTheme="minorHAnsi"/>
      <w:lang w:eastAsia="en-US"/>
    </w:rPr>
  </w:style>
  <w:style w:type="paragraph" w:customStyle="1" w:styleId="AB3BDE3D704E4F548169BE1B9B625E733">
    <w:name w:val="AB3BDE3D704E4F548169BE1B9B625E733"/>
    <w:rsid w:val="00D578B1"/>
    <w:rPr>
      <w:rFonts w:eastAsiaTheme="minorHAnsi"/>
      <w:lang w:eastAsia="en-US"/>
    </w:rPr>
  </w:style>
  <w:style w:type="paragraph" w:customStyle="1" w:styleId="7CC0AA5F349442DF8F9B3327530229793">
    <w:name w:val="7CC0AA5F349442DF8F9B3327530229793"/>
    <w:rsid w:val="00D578B1"/>
    <w:rPr>
      <w:rFonts w:eastAsiaTheme="minorHAnsi"/>
      <w:lang w:eastAsia="en-US"/>
    </w:rPr>
  </w:style>
  <w:style w:type="paragraph" w:customStyle="1" w:styleId="916B3CD7FFF343F28649169EE6DA19243">
    <w:name w:val="916B3CD7FFF343F28649169EE6DA19243"/>
    <w:rsid w:val="00D578B1"/>
    <w:rPr>
      <w:rFonts w:eastAsiaTheme="minorHAnsi"/>
      <w:lang w:eastAsia="en-US"/>
    </w:rPr>
  </w:style>
  <w:style w:type="paragraph" w:customStyle="1" w:styleId="DF84B9060CBA484C97E410B4234888A63">
    <w:name w:val="DF84B9060CBA484C97E410B4234888A63"/>
    <w:rsid w:val="00D578B1"/>
    <w:rPr>
      <w:rFonts w:eastAsiaTheme="minorHAnsi"/>
      <w:lang w:eastAsia="en-US"/>
    </w:rPr>
  </w:style>
  <w:style w:type="paragraph" w:customStyle="1" w:styleId="BE1A253D37D74596859D8BE3393766E92">
    <w:name w:val="BE1A253D37D74596859D8BE3393766E92"/>
    <w:rsid w:val="00D578B1"/>
    <w:rPr>
      <w:rFonts w:eastAsiaTheme="minorHAnsi"/>
      <w:lang w:eastAsia="en-US"/>
    </w:rPr>
  </w:style>
  <w:style w:type="paragraph" w:customStyle="1" w:styleId="226552CC31344DC198B9B9101E7057102">
    <w:name w:val="226552CC31344DC198B9B9101E7057102"/>
    <w:rsid w:val="00D578B1"/>
    <w:rPr>
      <w:rFonts w:eastAsiaTheme="minorHAnsi"/>
      <w:lang w:eastAsia="en-US"/>
    </w:rPr>
  </w:style>
  <w:style w:type="paragraph" w:customStyle="1" w:styleId="B17F4473CCF849B1A5586E3E15DD8D9F2">
    <w:name w:val="B17F4473CCF849B1A5586E3E15DD8D9F2"/>
    <w:rsid w:val="00D578B1"/>
    <w:rPr>
      <w:rFonts w:eastAsiaTheme="minorHAnsi"/>
      <w:lang w:eastAsia="en-US"/>
    </w:rPr>
  </w:style>
  <w:style w:type="paragraph" w:customStyle="1" w:styleId="AB3BDE3D704E4F548169BE1B9B625E734">
    <w:name w:val="AB3BDE3D704E4F548169BE1B9B625E734"/>
    <w:rsid w:val="00EA13B2"/>
    <w:rPr>
      <w:rFonts w:eastAsiaTheme="minorHAnsi"/>
      <w:lang w:eastAsia="en-US"/>
    </w:rPr>
  </w:style>
  <w:style w:type="paragraph" w:customStyle="1" w:styleId="7CC0AA5F349442DF8F9B3327530229794">
    <w:name w:val="7CC0AA5F349442DF8F9B3327530229794"/>
    <w:rsid w:val="00EA13B2"/>
    <w:rPr>
      <w:rFonts w:eastAsiaTheme="minorHAnsi"/>
      <w:lang w:eastAsia="en-US"/>
    </w:rPr>
  </w:style>
  <w:style w:type="paragraph" w:customStyle="1" w:styleId="916B3CD7FFF343F28649169EE6DA19244">
    <w:name w:val="916B3CD7FFF343F28649169EE6DA19244"/>
    <w:rsid w:val="00EA13B2"/>
    <w:rPr>
      <w:rFonts w:eastAsiaTheme="minorHAnsi"/>
      <w:lang w:eastAsia="en-US"/>
    </w:rPr>
  </w:style>
  <w:style w:type="paragraph" w:customStyle="1" w:styleId="1D59C60EE86B4CDC80CFBA1DFE0EB7FF">
    <w:name w:val="1D59C60EE86B4CDC80CFBA1DFE0EB7FF"/>
    <w:rsid w:val="00EA13B2"/>
    <w:rPr>
      <w:rFonts w:eastAsiaTheme="minorHAnsi"/>
      <w:lang w:eastAsia="en-US"/>
    </w:rPr>
  </w:style>
  <w:style w:type="paragraph" w:customStyle="1" w:styleId="DF84B9060CBA484C97E410B4234888A64">
    <w:name w:val="DF84B9060CBA484C97E410B4234888A64"/>
    <w:rsid w:val="00EA13B2"/>
    <w:rPr>
      <w:rFonts w:eastAsiaTheme="minorHAnsi"/>
      <w:lang w:eastAsia="en-US"/>
    </w:rPr>
  </w:style>
  <w:style w:type="paragraph" w:customStyle="1" w:styleId="BE1A253D37D74596859D8BE3393766E93">
    <w:name w:val="BE1A253D37D74596859D8BE3393766E93"/>
    <w:rsid w:val="00EA13B2"/>
    <w:rPr>
      <w:rFonts w:eastAsiaTheme="minorHAnsi"/>
      <w:lang w:eastAsia="en-US"/>
    </w:rPr>
  </w:style>
  <w:style w:type="paragraph" w:customStyle="1" w:styleId="226552CC31344DC198B9B9101E7057103">
    <w:name w:val="226552CC31344DC198B9B9101E7057103"/>
    <w:rsid w:val="00EA13B2"/>
    <w:rPr>
      <w:rFonts w:eastAsiaTheme="minorHAnsi"/>
      <w:lang w:eastAsia="en-US"/>
    </w:rPr>
  </w:style>
  <w:style w:type="paragraph" w:customStyle="1" w:styleId="B17F4473CCF849B1A5586E3E15DD8D9F3">
    <w:name w:val="B17F4473CCF849B1A5586E3E15DD8D9F3"/>
    <w:rsid w:val="00EA13B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7180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Regez Jasmin</dc:creator>
  <cp:keywords/>
  <dc:description/>
  <cp:lastModifiedBy>Regez Jasmin</cp:lastModifiedBy>
  <cp:revision>12</cp:revision>
  <cp:lastPrinted>2023-11-09T13:39:00Z</cp:lastPrinted>
  <dcterms:created xsi:type="dcterms:W3CDTF">2023-11-02T11:00:00Z</dcterms:created>
  <dcterms:modified xsi:type="dcterms:W3CDTF">2023-11-15T14:23:00Z</dcterms:modified>
</cp:coreProperties>
</file>